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0650E7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650E7" w:rsidRPr="000650E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0650E7" w:rsidRDefault="00C95E9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bookmarkStart w:id="0" w:name="insertionPlace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Budapest Főváros VII. kerület Erzsébetváros Önkormányzata</w:t>
            </w:r>
          </w:p>
          <w:p w:rsidR="00CC0CD0" w:rsidRPr="000650E7" w:rsidRDefault="002E3D9C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</w:rPr>
                <w:alias w:val="{{sord.objKeys.PREPAR}}"/>
                <w:tag w:val="{{sord.objKeys.PREPAR}}"/>
                <w:id w:val="1774133683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4F0F96" w:rsidRPr="000650E7">
                  <w:rPr>
                    <w:rFonts w:ascii="Times New Roman" w:hAnsi="Times New Roman"/>
                    <w:b/>
                    <w:color w:val="000000" w:themeColor="text1"/>
                    <w:sz w:val="24"/>
                  </w:rPr>
                  <w:t>Niedermüller</w:t>
                </w:r>
                <w:proofErr w:type="spellEnd"/>
                <w:r w:rsidR="004F0F96" w:rsidRPr="000650E7">
                  <w:rPr>
                    <w:rFonts w:ascii="Times New Roman" w:hAnsi="Times New Roman"/>
                    <w:b/>
                    <w:color w:val="000000" w:themeColor="text1"/>
                    <w:sz w:val="24"/>
                  </w:rPr>
                  <w:t xml:space="preserve"> Péter</w:t>
                </w:r>
              </w:sdtContent>
            </w:sdt>
            <w:r w:rsidR="00475F46" w:rsidRPr="000650E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color w:val="000000" w:themeColor="text1"/>
                  <w:sz w:val="24"/>
                  <w:szCs w:val="24"/>
                </w:rPr>
                <w:id w:val="1060607069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27929619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4F0F96" w:rsidRPr="000650E7">
                      <w:rPr>
                        <w:rFonts w:ascii="Times New Roman" w:hAnsi="Times New Roman"/>
                        <w:b/>
                        <w:color w:val="000000" w:themeColor="text1"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0650E7" w:rsidRDefault="00C95E95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Iktatószám: </w:t>
      </w:r>
    </w:p>
    <w:p w:rsidR="00CC0CD0" w:rsidRPr="000650E7" w:rsidRDefault="00C95E9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Napirendi pont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922216" w:rsidRPr="000650E7">
        <w:rPr>
          <w:rFonts w:ascii="Times New Roman" w:hAnsi="Times New Roman"/>
          <w:color w:val="000000" w:themeColor="text1"/>
          <w:sz w:val="24"/>
          <w:szCs w:val="24"/>
        </w:rPr>
        <w:t>….</w:t>
      </w:r>
      <w:proofErr w:type="gramEnd"/>
    </w:p>
    <w:p w:rsidR="00CC0CD0" w:rsidRPr="000650E7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95E9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color w:val="000000" w:themeColor="text1"/>
            <w:sz w:val="28"/>
            <w:szCs w:val="28"/>
          </w:rPr>
          <w:alias w:val="{{sord.mapKeys.ETVE}}"/>
          <w:tag w:val="{{sord.mapKeys.ETVE}}"/>
          <w:id w:val="361513825"/>
          <w:placeholder>
            <w:docPart w:val="09465EA07CA14BBCA4EF98D21F6085B9"/>
          </w:placeholder>
        </w:sdtPr>
        <w:sdtEndPr/>
        <w:sdtContent>
          <w:r w:rsidRPr="000650E7">
            <w:rPr>
              <w:rFonts w:ascii="Times New Roman" w:hAnsi="Times New Roman"/>
              <w:color w:val="000000" w:themeColor="text1"/>
              <w:sz w:val="24"/>
            </w:rPr>
            <w:t>Előterjesztve:</w:t>
          </w:r>
        </w:sdtContent>
      </w:sdt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mapKeys.JUDGEBOARD1}}"/>
          <w:tag w:val="{{sord.mapKeys.JUDGEBOARD1}}"/>
          <w:id w:val="1454930732"/>
          <w:placeholder>
            <w:docPart w:val="DefaultPlaceholder_1081868574"/>
          </w:placeholder>
        </w:sdtPr>
        <w:sdtEndPr/>
        <w:sdtContent>
          <w:r w:rsidRPr="000650E7">
            <w:rPr>
              <w:rFonts w:ascii="Times New Roman" w:hAnsi="Times New Roman"/>
              <w:color w:val="000000" w:themeColor="text1"/>
              <w:sz w:val="24"/>
            </w:rPr>
            <w:t>Pénzügyi és Kerületfejlesztési Bizottság</w:t>
          </w:r>
        </w:sdtContent>
      </w:sdt>
      <w:r w:rsidR="00741CE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    </w:t>
      </w:r>
    </w:p>
    <w:p w:rsidR="00EE791E" w:rsidRPr="000650E7" w:rsidRDefault="002E3D9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mapKeys.JUDGEBOARD2}}"/>
          <w:tag w:val="{{sord.mapKeys.JUDGEBOARD2}}"/>
          <w:id w:val="254725456"/>
          <w:placeholder>
            <w:docPart w:val="D42486678C9A4EFE96AF63639DA7197A"/>
          </w:placeholder>
        </w:sdtPr>
        <w:sdtEndPr/>
        <w:sdtContent>
          <w:r w:rsidR="004F0F96" w:rsidRPr="000650E7">
            <w:rPr>
              <w:rFonts w:ascii="Times New Roman" w:hAnsi="Times New Roman"/>
              <w:color w:val="000000" w:themeColor="text1"/>
              <w:sz w:val="24"/>
            </w:rPr>
            <w:t>Művelődési, Kulturális és Szociális Bizottság</w:t>
          </w:r>
        </w:sdtContent>
      </w:sdt>
      <w:r w:rsidR="00741CE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EE2CF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1CE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</w:p>
    <w:p w:rsidR="00CC0CD0" w:rsidRPr="000650E7" w:rsidRDefault="002E3D9C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color w:val="000000" w:themeColor="text1"/>
          <w:sz w:val="24"/>
          <w:szCs w:val="24"/>
        </w:rPr>
      </w:pP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mapKeys.JUDGEBOARD3}}"/>
          <w:tag w:val="{{sord.mapKeys.JUDGEBOARD3}}"/>
          <w:id w:val="342448522"/>
          <w:placeholder>
            <w:docPart w:val="90D4C7A3E8054E8FA52AB57964E0E310"/>
          </w:placeholder>
        </w:sdtPr>
        <w:sdtEndPr/>
        <w:sdtContent>
          <w:r w:rsidR="004F0F96" w:rsidRPr="000650E7">
            <w:rPr>
              <w:rFonts w:ascii="Times New Roman" w:hAnsi="Times New Roman"/>
              <w:color w:val="000000" w:themeColor="text1"/>
              <w:sz w:val="24"/>
            </w:rPr>
            <w:t>Városüzemeltetési Bizottság</w:t>
          </w:r>
        </w:sdtContent>
      </w:sdt>
      <w:r w:rsidR="00741CE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</w:p>
    <w:p w:rsidR="00CC0CD0" w:rsidRPr="000650E7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color w:val="000000" w:themeColor="text1"/>
          <w:sz w:val="24"/>
          <w:szCs w:val="24"/>
        </w:rPr>
      </w:pPr>
    </w:p>
    <w:p w:rsidR="00741CEA" w:rsidRPr="000650E7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color w:val="000000" w:themeColor="text1"/>
          <w:sz w:val="24"/>
          <w:szCs w:val="24"/>
        </w:rPr>
      </w:pPr>
    </w:p>
    <w:p w:rsidR="00870760" w:rsidRPr="000650E7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95E9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650E7">
        <w:rPr>
          <w:rFonts w:ascii="Times New Roman" w:hAnsi="Times New Roman"/>
          <w:b/>
          <w:bCs/>
          <w:color w:val="000000" w:themeColor="text1"/>
          <w:sz w:val="28"/>
          <w:szCs w:val="28"/>
        </w:rPr>
        <w:t>ELŐTERJESZTÉS</w:t>
      </w:r>
    </w:p>
    <w:p w:rsidR="00CC0CD0" w:rsidRPr="000650E7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D57C26" w:rsidRPr="000650E7" w:rsidRDefault="00C95E9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0650E7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color w:val="000000" w:themeColor="text1"/>
            <w:sz w:val="28"/>
            <w:szCs w:val="28"/>
          </w:rPr>
          <w:alias w:val="{{sord.mapKeys.YEAR}}"/>
          <w:tag w:val="{{sord.mapKeys.YEAR}}"/>
          <w:id w:val="917631307"/>
          <w:placeholder>
            <w:docPart w:val="0559CCCBD7B949D7880149CE8B85B6F0"/>
          </w:placeholder>
        </w:sdtPr>
        <w:sdtEndPr/>
        <w:sdtContent>
          <w:r w:rsidR="00AE0DAD" w:rsidRPr="000650E7">
            <w:rPr>
              <w:rFonts w:ascii="Times New Roman" w:hAnsi="Times New Roman"/>
              <w:b/>
              <w:color w:val="000000" w:themeColor="text1"/>
              <w:sz w:val="28"/>
            </w:rPr>
            <w:t>202</w:t>
          </w:r>
          <w:r w:rsidR="00E33A68" w:rsidRPr="000650E7">
            <w:rPr>
              <w:rFonts w:ascii="Times New Roman" w:hAnsi="Times New Roman"/>
              <w:b/>
              <w:color w:val="000000" w:themeColor="text1"/>
              <w:sz w:val="28"/>
            </w:rPr>
            <w:t>6</w:t>
          </w:r>
        </w:sdtContent>
      </w:sdt>
      <w:r w:rsidRPr="000650E7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color w:val="000000" w:themeColor="text1"/>
            <w:sz w:val="28"/>
            <w:szCs w:val="28"/>
          </w:rPr>
          <w:alias w:val="{{sord.mapKeys.MONTH}}"/>
          <w:tag w:val="{{sord.mapKeys.MONTH}}"/>
          <w:id w:val="173154143"/>
          <w:placeholder>
            <w:docPart w:val="0559CCCBD7B949D7880149CE8B85B6F0"/>
          </w:placeholder>
        </w:sdtPr>
        <w:sdtEndPr/>
        <w:sdtContent>
          <w:r w:rsidRPr="000650E7">
            <w:rPr>
              <w:rFonts w:ascii="Times New Roman" w:hAnsi="Times New Roman"/>
              <w:b/>
              <w:color w:val="000000" w:themeColor="text1"/>
              <w:sz w:val="28"/>
            </w:rPr>
            <w:t>május</w:t>
          </w:r>
        </w:sdtContent>
      </w:sdt>
      <w:r w:rsidRPr="000650E7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color w:val="000000" w:themeColor="text1"/>
            <w:sz w:val="28"/>
            <w:szCs w:val="28"/>
          </w:rPr>
          <w:alias w:val="{{sord.mapKeys.DAY}}"/>
          <w:tag w:val="{{sord.mapKeys.DAY}}"/>
          <w:id w:val="1379396404"/>
          <w:placeholder>
            <w:docPart w:val="0559CCCBD7B949D7880149CE8B85B6F0"/>
          </w:placeholder>
        </w:sdtPr>
        <w:sdtEndPr/>
        <w:sdtContent>
          <w:r w:rsidR="00AE0DAD" w:rsidRPr="000650E7">
            <w:rPr>
              <w:rFonts w:ascii="Times New Roman" w:hAnsi="Times New Roman"/>
              <w:b/>
              <w:color w:val="000000" w:themeColor="text1"/>
              <w:sz w:val="28"/>
            </w:rPr>
            <w:t>1</w:t>
          </w:r>
          <w:r w:rsidR="00E33A68" w:rsidRPr="000650E7">
            <w:rPr>
              <w:rFonts w:ascii="Times New Roman" w:hAnsi="Times New Roman"/>
              <w:b/>
              <w:color w:val="000000" w:themeColor="text1"/>
              <w:sz w:val="28"/>
            </w:rPr>
            <w:t>3</w:t>
          </w:r>
        </w:sdtContent>
      </w:sdt>
      <w:r w:rsidRPr="000650E7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AC5873" w:rsidRPr="000650E7">
        <w:rPr>
          <w:rFonts w:ascii="Times New Roman" w:hAnsi="Times New Roman"/>
          <w:b/>
          <w:bCs/>
          <w:color w:val="000000" w:themeColor="text1"/>
          <w:sz w:val="28"/>
          <w:szCs w:val="28"/>
        </w:rPr>
        <w:t>-</w:t>
      </w:r>
      <w:r w:rsidR="00EE2CF1" w:rsidRPr="000650E7">
        <w:rPr>
          <w:rFonts w:ascii="Times New Roman" w:hAnsi="Times New Roman"/>
          <w:b/>
          <w:bCs/>
          <w:iCs/>
          <w:color w:val="000000" w:themeColor="text1"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color w:val="000000" w:themeColor="text1"/>
            <w:sz w:val="28"/>
            <w:szCs w:val="28"/>
          </w:rPr>
          <w:alias w:val="{{sord.mapKeys.DATEFOL2}}"/>
          <w:tag w:val="{{sord.mapKeys.DATEFOL2}}"/>
          <w:id w:val="1798801134"/>
          <w:placeholder>
            <w:docPart w:val="24718346547644B0A365A27785F4DA1A"/>
          </w:placeholder>
        </w:sdtPr>
        <w:sdtEndPr/>
        <w:sdtContent>
          <w:proofErr w:type="spellStart"/>
          <w:r w:rsidR="00E33A68" w:rsidRPr="000650E7">
            <w:rPr>
              <w:rFonts w:ascii="Times New Roman" w:hAnsi="Times New Roman"/>
              <w:b/>
              <w:color w:val="000000" w:themeColor="text1"/>
              <w:sz w:val="28"/>
            </w:rPr>
            <w:t>ai</w:t>
          </w:r>
          <w:proofErr w:type="spellEnd"/>
        </w:sdtContent>
      </w:sdt>
      <w:r w:rsidR="00EE2CF1" w:rsidRPr="000650E7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:rsidR="00CC0CD0" w:rsidRPr="000650E7" w:rsidRDefault="00C95E95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650E7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EE2CF1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color w:val="000000" w:themeColor="text1"/>
            <w:sz w:val="28"/>
            <w:szCs w:val="28"/>
          </w:rPr>
          <w:alias w:val="{{sord.objKeys.KTUTYPE}}"/>
          <w:tag w:val="{{sord.objKeys.KTUTYPE}}"/>
          <w:id w:val="341050429"/>
          <w:placeholder>
            <w:docPart w:val="E72FE1A2FA9346F3A0C911578EB46B55"/>
          </w:placeholder>
        </w:sdtPr>
        <w:sdtEndPr/>
        <w:sdtContent>
          <w:proofErr w:type="gramStart"/>
          <w:r w:rsidRPr="000650E7">
            <w:rPr>
              <w:rFonts w:ascii="Times New Roman" w:hAnsi="Times New Roman"/>
              <w:b/>
              <w:color w:val="000000" w:themeColor="text1"/>
              <w:sz w:val="28"/>
            </w:rPr>
            <w:t>rend</w:t>
          </w:r>
          <w:r w:rsidR="0092480D" w:rsidRPr="000650E7">
            <w:rPr>
              <w:rFonts w:ascii="Times New Roman" w:hAnsi="Times New Roman"/>
              <w:b/>
              <w:color w:val="000000" w:themeColor="text1"/>
              <w:sz w:val="28"/>
            </w:rPr>
            <w:t>kívüli</w:t>
          </w:r>
          <w:proofErr w:type="gramEnd"/>
        </w:sdtContent>
      </w:sdt>
      <w:r w:rsidR="00EE2CF1" w:rsidRPr="000650E7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8"/>
          <w:szCs w:val="28"/>
        </w:rPr>
        <w:t>ülésére</w:t>
      </w:r>
    </w:p>
    <w:p w:rsidR="00CC0CD0" w:rsidRPr="000650E7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74DD8" w:rsidRPr="000650E7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74DD8" w:rsidRPr="000650E7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95E95" w:rsidP="00BB30C4">
      <w:pPr>
        <w:widowControl w:val="0"/>
        <w:autoSpaceDE w:val="0"/>
        <w:spacing w:after="0" w:line="240" w:lineRule="auto"/>
        <w:ind w:left="1134" w:hanging="1134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Tárgy: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objKeys.NPSUBJECT}}"/>
          <w:tag w:val="{{sord.objKeys.NPSUBJECT}}"/>
          <w:id w:val="1117943512"/>
          <w:placeholder>
            <w:docPart w:val="DefaultPlaceholder_-1854013440"/>
          </w:placeholder>
        </w:sdtPr>
        <w:sdtEndPr/>
        <w:sdtContent>
          <w:r w:rsidR="004F0F96" w:rsidRPr="000650E7">
            <w:rPr>
              <w:rFonts w:ascii="Times New Roman" w:hAnsi="Times New Roman"/>
              <w:color w:val="000000" w:themeColor="text1"/>
              <w:sz w:val="24"/>
            </w:rPr>
            <w:t>Javaslat Budapest Főváros VII. kerület Erz</w:t>
          </w:r>
          <w:r w:rsidR="00F31760" w:rsidRPr="000650E7">
            <w:rPr>
              <w:rFonts w:ascii="Times New Roman" w:hAnsi="Times New Roman"/>
              <w:color w:val="000000" w:themeColor="text1"/>
              <w:sz w:val="24"/>
            </w:rPr>
            <w:t>sébetváros Önkormányzatának 202</w:t>
          </w:r>
          <w:r w:rsidR="00E33A68" w:rsidRPr="000650E7">
            <w:rPr>
              <w:rFonts w:ascii="Times New Roman" w:hAnsi="Times New Roman"/>
              <w:color w:val="000000" w:themeColor="text1"/>
              <w:sz w:val="24"/>
            </w:rPr>
            <w:t>5</w:t>
          </w:r>
          <w:r w:rsidR="004F0F96" w:rsidRPr="000650E7">
            <w:rPr>
              <w:rFonts w:ascii="Times New Roman" w:hAnsi="Times New Roman"/>
              <w:color w:val="000000" w:themeColor="text1"/>
              <w:sz w:val="24"/>
            </w:rPr>
            <w:t>. évi zárszámadására</w:t>
          </w:r>
        </w:sdtContent>
      </w:sdt>
    </w:p>
    <w:p w:rsidR="00B74DD8" w:rsidRPr="000650E7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B74DD8" w:rsidRPr="000650E7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B74DD8" w:rsidRPr="000650E7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B74DD8" w:rsidRPr="000650E7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B74DD8" w:rsidRPr="000650E7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CC0CD0" w:rsidRPr="000650E7" w:rsidRDefault="00C95E9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Készítette:</w:t>
      </w:r>
    </w:p>
    <w:p w:rsidR="00CC0CD0" w:rsidRPr="000650E7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95E9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objKeys.CREATOR}}"/>
          <w:tag w:val="{{sord.objKeys.CREATOR}}"/>
          <w:id w:val="1245920528"/>
          <w:placeholder>
            <w:docPart w:val="DefaultPlaceholder_1081868574"/>
          </w:placeholder>
        </w:sdtPr>
        <w:sdtEndPr/>
        <w:sdtContent>
          <w:r w:rsidRPr="000650E7">
            <w:rPr>
              <w:rFonts w:ascii="Times New Roman" w:hAnsi="Times New Roman"/>
              <w:color w:val="000000" w:themeColor="text1"/>
              <w:sz w:val="24"/>
            </w:rPr>
            <w:t>Nemes Erzsébet</w:t>
          </w:r>
        </w:sdtContent>
      </w:sdt>
    </w:p>
    <w:p w:rsidR="00CC0CD0" w:rsidRPr="000650E7" w:rsidRDefault="00C95E95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objKeys.CREATITLE}}"/>
          <w:tag w:val="{{sord.objKeys.CREATITLE}}"/>
          <w:id w:val="1443116097"/>
          <w:placeholder>
            <w:docPart w:val="DefaultPlaceholder_1081868574"/>
          </w:placeholder>
        </w:sdtPr>
        <w:sdtEndPr/>
        <w:sdtContent>
          <w:proofErr w:type="gramStart"/>
          <w:r w:rsidR="000842D5" w:rsidRPr="000650E7">
            <w:rPr>
              <w:rFonts w:ascii="Times New Roman" w:hAnsi="Times New Roman"/>
              <w:color w:val="000000" w:themeColor="text1"/>
              <w:sz w:val="24"/>
              <w:szCs w:val="24"/>
            </w:rPr>
            <w:t>főosztály</w:t>
          </w:r>
          <w:r w:rsidRPr="000650E7">
            <w:rPr>
              <w:rFonts w:ascii="Times New Roman" w:hAnsi="Times New Roman"/>
              <w:color w:val="000000" w:themeColor="text1"/>
              <w:sz w:val="24"/>
            </w:rPr>
            <w:t>vezető</w:t>
          </w:r>
          <w:proofErr w:type="gramEnd"/>
        </w:sdtContent>
      </w:sdt>
    </w:p>
    <w:p w:rsidR="00CC0CD0" w:rsidRPr="000650E7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62AD1" w:rsidRPr="000650E7" w:rsidRDefault="00562AD1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95E95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Törvényességi szempontból kifogást nem emelek:</w:t>
      </w:r>
    </w:p>
    <w:p w:rsidR="00CC0CD0" w:rsidRPr="000650E7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C0CD0" w:rsidRPr="000650E7" w:rsidRDefault="00C95E9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Tóth </w:t>
      </w:r>
      <w:r w:rsidR="009F2728" w:rsidRPr="000650E7">
        <w:rPr>
          <w:rFonts w:ascii="Times New Roman" w:hAnsi="Times New Roman"/>
          <w:color w:val="000000" w:themeColor="text1"/>
          <w:sz w:val="24"/>
          <w:szCs w:val="24"/>
        </w:rPr>
        <w:t>János</w:t>
      </w:r>
    </w:p>
    <w:p w:rsidR="00CC0CD0" w:rsidRPr="000650E7" w:rsidRDefault="00C95E9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jegyző</w:t>
      </w:r>
      <w:proofErr w:type="gramEnd"/>
    </w:p>
    <w:p w:rsidR="0001782D" w:rsidRPr="000650E7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B30C4" w:rsidRDefault="00BB30C4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665A8" w:rsidRPr="000650E7" w:rsidRDefault="00D665A8" w:rsidP="00F13C70">
      <w:pPr>
        <w:widowControl w:val="0"/>
        <w:autoSpaceDE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477CD" w:rsidRPr="000650E7" w:rsidRDefault="00C95E9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alias w:val="{{sord.objKeys.NEGOTKIND}}"/>
          <w:tag w:val="{{sord.objKeys.NEGOTKIND}}"/>
          <w:id w:val="503581298"/>
          <w:placeholder>
            <w:docPart w:val="DefaultPlaceholder_1081868574"/>
          </w:placeholder>
        </w:sdtPr>
        <w:sdtEndPr/>
        <w:sdtContent>
          <w:r w:rsidRPr="000650E7">
            <w:rPr>
              <w:rFonts w:ascii="Times New Roman" w:hAnsi="Times New Roman"/>
              <w:b/>
              <w:color w:val="000000" w:themeColor="text1"/>
              <w:sz w:val="24"/>
            </w:rPr>
            <w:t>nyilvános ülésen kell tárgyalni</w:t>
          </w:r>
        </w:sdtContent>
      </w:sdt>
      <w:r w:rsidR="00441231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</w:p>
    <w:p w:rsidR="00C477CD" w:rsidRPr="000650E7" w:rsidRDefault="00C95E95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 határozat</w:t>
      </w:r>
      <w:r w:rsidR="0022513A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ok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elfogadásához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egyszerű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szavazattöbbség szükséges.</w:t>
      </w:r>
    </w:p>
    <w:p w:rsidR="00143F49" w:rsidRPr="000650E7" w:rsidRDefault="00C95E95" w:rsidP="00BB2FE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 rendelettervezet elfogadásához minősített szavazattöbbség szükséges.</w:t>
      </w:r>
    </w:p>
    <w:p w:rsidR="002750F2" w:rsidRPr="000650E7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2750F2" w:rsidRPr="000650E7" w:rsidRDefault="00C95E95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bookmarkStart w:id="1" w:name="insertionPlace_0"/>
      <w:bookmarkStart w:id="2" w:name="insertionPlace_1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Tisztelt Képviselő-testület!</w:t>
      </w:r>
    </w:p>
    <w:p w:rsidR="002750F2" w:rsidRPr="000650E7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államháztartásról szóló, többször módosított 2011. évi CXCV. törvény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63.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alcím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91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 § (1) bekezdésében foglaltak alapján „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 helyi önkormányzat költségvetésének végrehajtására vonatkozó zárszámadási rendelet tervezetét a jegyző készíti elő és a polgármester terjeszti a Képviselő-testület elé úgy, hogy az a Képviselő-testület elé terjesztését követő harminc napon belül, de legkésőbb a költségvetési évet követő ötödik hónap utolsó napjáig hatályba lépjen.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” 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val="x-none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zárszámadás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előterjesztés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összeállítása</w:t>
      </w:r>
    </w:p>
    <w:p w:rsidR="005125B3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97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Magyarország 20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5944D3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 évi központi költségvetéséről szóló 20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80E04" w:rsidRPr="000650E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</w:t>
      </w:r>
      <w:r w:rsidR="00880E04" w:rsidRPr="000650E7">
        <w:rPr>
          <w:rFonts w:ascii="Times New Roman" w:hAnsi="Times New Roman"/>
          <w:color w:val="000000" w:themeColor="text1"/>
          <w:sz w:val="24"/>
          <w:szCs w:val="24"/>
        </w:rPr>
        <w:t>XC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 törvény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(továbbiakban: költségvetési törvény)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,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97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államháztartásról szóló 2011. évi CXCV. törvény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(továbbiakban: Áht.),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97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az államháztartás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ról szóló törvény végrehajtásáról szóló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368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/20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11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(XII.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31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.) kormányrendelet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(továbbiakban: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Ávr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>.)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,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97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Magyarország helyi önkormányzatairól szóló 2011. évi CLXXXIX. törvény (továbbiakban: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Mötv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.), 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97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Magyarország gazdasági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stabilitásáról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szóló 2011. évi CXCIV. törvény (továbbiakban: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Gst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>.),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97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számvitelről szóló 2000. évi C. törvény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(továbbiakban: Sztv.)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, 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97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államháztartás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számviteléről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szóló 4/20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13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(I.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11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.) kormányrendelet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(továbbiakban: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Áhsz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>.),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697" w:hanging="357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fővárosi önkormányzat és a kerületi önkormányzatok közötti forrásmegosztásról szóló 2006. évi CXXXIII. törvény</w:t>
      </w:r>
      <w:r w:rsidR="000A780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(továbbiakban: </w:t>
      </w:r>
      <w:proofErr w:type="spellStart"/>
      <w:r w:rsidR="000A780D" w:rsidRPr="000650E7">
        <w:rPr>
          <w:rFonts w:ascii="Times New Roman" w:hAnsi="Times New Roman"/>
          <w:color w:val="000000" w:themeColor="text1"/>
          <w:sz w:val="24"/>
          <w:szCs w:val="24"/>
        </w:rPr>
        <w:t>Fmt</w:t>
      </w:r>
      <w:proofErr w:type="spellEnd"/>
      <w:r w:rsidR="000A780D" w:rsidRPr="000650E7">
        <w:rPr>
          <w:rFonts w:ascii="Times New Roman" w:hAnsi="Times New Roman"/>
          <w:color w:val="000000" w:themeColor="text1"/>
          <w:sz w:val="24"/>
          <w:szCs w:val="24"/>
        </w:rPr>
        <w:t>.)</w:t>
      </w:r>
    </w:p>
    <w:p w:rsidR="00A83A92" w:rsidRPr="000650E7" w:rsidRDefault="00C95E95" w:rsidP="00F07E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és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54E2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vonatkozó </w:t>
      </w:r>
      <w:r w:rsidR="00154E29" w:rsidRPr="000650E7">
        <w:rPr>
          <w:rFonts w:ascii="Times New Roman" w:hAnsi="Times New Roman"/>
          <w:color w:val="000000" w:themeColor="text1"/>
          <w:sz w:val="24"/>
          <w:szCs w:val="24"/>
        </w:rPr>
        <w:t>útmutatók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előírásai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alapján történt.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val="x-none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Képviselő-testület a zárszámadásról rendeletet alkot.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Áht. 91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§ (2) bekezdése előírja, hogy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z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árszámadás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rendelettervezet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előterjesztésekor a Képviselő-testület részére tájékoztatásul a következő mérlegeket és kimutatásokat kell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- szöveges indokolással együtt -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bemutatni: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 w:themeColor="text1"/>
          <w:sz w:val="16"/>
          <w:szCs w:val="16"/>
          <w:highlight w:val="yellow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Áht. 24. § (4) bekezdése szerinti mérlegeket, kimutatásokat azzal, hogy az előirányzat felhasználási terven a pénzeszközök változásának bemutatását kell érteni,</w:t>
      </w:r>
    </w:p>
    <w:p w:rsidR="00A83A92" w:rsidRPr="000650E7" w:rsidRDefault="00C95E95" w:rsidP="00C95E95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helyi önkormányzat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adósság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ának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állományát lejárat,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Gst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8. § (2) bekezdése szerinti adósságot keletkeztető ügyletek, bel- és külföldi irányú kötelezettségek szerinti bontásban, </w:t>
      </w:r>
    </w:p>
    <w:p w:rsidR="00A83A92" w:rsidRPr="000650E7" w:rsidRDefault="00C95E95" w:rsidP="00C95E95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vagyonkimutatást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és</w:t>
      </w:r>
    </w:p>
    <w:p w:rsidR="00A83A92" w:rsidRPr="000650E7" w:rsidRDefault="00C95E95" w:rsidP="00C95E95">
      <w:pPr>
        <w:pStyle w:val="Listaszerbekezds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helyi önkormányzat tulajdonában álló gazdálkodó szervezetek működéséből származó kötelezettségeket, a részesedések alakulását.</w:t>
      </w:r>
    </w:p>
    <w:p w:rsidR="00A83A92" w:rsidRPr="000650E7" w:rsidRDefault="00A83A92" w:rsidP="00A83A9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57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Áht. 24. § (4) bekezdése szerinti kimutatások körébe tartozik továbbá:</w:t>
      </w:r>
    </w:p>
    <w:p w:rsidR="00A83A92" w:rsidRPr="000650E7" w:rsidRDefault="00C95E95" w:rsidP="00C95E95">
      <w:pPr>
        <w:widowControl w:val="0"/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425" w:firstLine="0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többéves kihatással járó döntések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számszerűsítése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évenkénti bontásban és összesítve, </w:t>
      </w:r>
    </w:p>
    <w:p w:rsidR="00A83A92" w:rsidRPr="000650E7" w:rsidRDefault="00C95E95" w:rsidP="00C95E9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közvetett támogatásokat - így különösen adóelengedéseket, adókedvezményeket - tartalmazó kimutatás.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right="-45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9E6677" w:rsidRPr="000650E7" w:rsidRDefault="00C95E95" w:rsidP="00584FE1">
      <w:pPr>
        <w:widowControl w:val="0"/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Magyar Államkincstár </w:t>
      </w:r>
      <w:r w:rsidR="00933856" w:rsidRPr="000650E7">
        <w:rPr>
          <w:rFonts w:ascii="Times New Roman" w:hAnsi="Times New Roman"/>
          <w:color w:val="000000" w:themeColor="text1"/>
          <w:sz w:val="24"/>
          <w:szCs w:val="24"/>
        </w:rPr>
        <w:t>Budapesti és Pest Várm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egyei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Igazgatósága felé a törvény szerinti adatszolgáltatási kötelezettség</w:t>
      </w:r>
      <w:r w:rsidR="00C23958" w:rsidRPr="000650E7">
        <w:rPr>
          <w:rFonts w:ascii="Times New Roman" w:hAnsi="Times New Roman"/>
          <w:color w:val="000000" w:themeColor="text1"/>
          <w:sz w:val="24"/>
          <w:szCs w:val="24"/>
        </w:rPr>
        <w:t>é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 az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Ö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nkormányzat</w:t>
      </w:r>
      <w:proofErr w:type="spellEnd"/>
      <w:r w:rsidR="00C2395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és intézményei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határidőre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teljesített</w:t>
      </w:r>
      <w:r w:rsidR="00C23958" w:rsidRPr="000650E7">
        <w:rPr>
          <w:rFonts w:ascii="Times New Roman" w:hAnsi="Times New Roman"/>
          <w:color w:val="000000" w:themeColor="text1"/>
          <w:sz w:val="24"/>
          <w:szCs w:val="24"/>
        </w:rPr>
        <w:t>ék</w:t>
      </w:r>
      <w:r w:rsidR="00BF6E81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6E81"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566E84" w:rsidRPr="000650E7">
        <w:rPr>
          <w:rFonts w:ascii="Times New Roman" w:hAnsi="Times New Roman"/>
          <w:color w:val="000000" w:themeColor="text1"/>
          <w:sz w:val="24"/>
          <w:szCs w:val="24"/>
        </w:rPr>
        <w:t>z Önkormányzat</w:t>
      </w:r>
      <w:r w:rsidR="00C2395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beszámoló</w:t>
      </w:r>
      <w:r w:rsidR="00566E84" w:rsidRPr="000650E7">
        <w:rPr>
          <w:rFonts w:ascii="Times New Roman" w:hAnsi="Times New Roman"/>
          <w:color w:val="000000" w:themeColor="text1"/>
          <w:sz w:val="24"/>
          <w:szCs w:val="24"/>
        </w:rPr>
        <w:t>ját</w:t>
      </w:r>
      <w:r w:rsidR="00C2395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r w:rsidR="00C23958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Kincstár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202</w:t>
      </w:r>
      <w:r w:rsidR="00C23958" w:rsidRPr="000650E7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április </w:t>
      </w:r>
      <w:r w:rsidR="00566E84" w:rsidRPr="000650E7">
        <w:rPr>
          <w:rFonts w:ascii="Times New Roman" w:hAnsi="Times New Roman"/>
          <w:b/>
          <w:color w:val="000000" w:themeColor="text1"/>
          <w:sz w:val="24"/>
          <w:szCs w:val="24"/>
        </w:rPr>
        <w:t>22-é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n </w:t>
      </w:r>
      <w:r w:rsidR="00C23958" w:rsidRPr="000650E7">
        <w:rPr>
          <w:rFonts w:ascii="Times New Roman" w:hAnsi="Times New Roman"/>
          <w:b/>
          <w:color w:val="000000" w:themeColor="text1"/>
          <w:sz w:val="24"/>
          <w:szCs w:val="24"/>
        </w:rPr>
        <w:t>hagyta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jóvá. </w:t>
      </w:r>
    </w:p>
    <w:p w:rsidR="00D71360" w:rsidRPr="000650E7" w:rsidRDefault="00D71360" w:rsidP="00584FE1">
      <w:pPr>
        <w:widowControl w:val="0"/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Önálló napirendi pontként terjesztem elő az Önkormányzat, a Polgármesteri Hivatal és az Önkormányzat irányítása alá tartozó intézmények 202</w:t>
      </w:r>
      <w:r w:rsidR="00EF11A4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december 31-i állapot szerinti költségvetési maradványának jóváhagyását, amelyről a felhasználásnak megfelelő költségvetési rendeletmódosítással együtt születhet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döntés. 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7810A0" w:rsidRPr="000650E7" w:rsidRDefault="00C95E95" w:rsidP="007810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törvényi előírások betartása érdekében a zárszámadás keretében a jegyző előterjeszti az Adóhatóság 202</w:t>
      </w:r>
      <w:r w:rsidR="009A289F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 évi tevékenységéről, továbbá a felügyeleti díj beszedéséről és felhasználásáról szóló beszámolót is. Az adóhatósági beszámoló az I. határozati javaslat mellékletét képezi.</w:t>
      </w:r>
    </w:p>
    <w:p w:rsidR="007810A0" w:rsidRPr="000650E7" w:rsidRDefault="007810A0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vagyonkimutatás összeállítását, a gazdálkodó szervek által szolgáltatott adatok ellenőrzését a Polgármesteri Hivatal vagyon</w:t>
      </w:r>
      <w:r w:rsidR="000F63D6" w:rsidRPr="000650E7">
        <w:rPr>
          <w:rFonts w:ascii="Times New Roman" w:hAnsi="Times New Roman"/>
          <w:color w:val="000000" w:themeColor="text1"/>
          <w:sz w:val="24"/>
          <w:szCs w:val="24"/>
        </w:rPr>
        <w:t>nyilvántart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ásért felelős szervezeti egysége végezte el. A vagyonkimutatás </w:t>
      </w:r>
      <w:r w:rsidR="002B608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1E3C1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II. </w:t>
      </w:r>
      <w:r w:rsidR="002B6089" w:rsidRPr="000650E7">
        <w:rPr>
          <w:rFonts w:ascii="Times New Roman" w:hAnsi="Times New Roman"/>
          <w:color w:val="000000" w:themeColor="text1"/>
          <w:sz w:val="24"/>
          <w:szCs w:val="24"/>
        </w:rPr>
        <w:t>határozati javaslat mellékletét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képezi.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Budapest Főváros VII. Kerület Erzsébetváros Önkormányzata </w:t>
      </w:r>
      <w:r w:rsidR="00B269D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2025. </w:t>
      </w:r>
      <w:proofErr w:type="gramStart"/>
      <w:r w:rsidR="00B269DF" w:rsidRPr="000650E7">
        <w:rPr>
          <w:rFonts w:ascii="Times New Roman" w:hAnsi="Times New Roman"/>
          <w:color w:val="000000" w:themeColor="text1"/>
          <w:sz w:val="24"/>
          <w:szCs w:val="24"/>
        </w:rPr>
        <w:t>évi</w:t>
      </w:r>
      <w:proofErr w:type="gramEnd"/>
      <w:r w:rsidR="00B269D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költségvetéséről szóló</w:t>
      </w:r>
      <w:r w:rsidR="00D00808" w:rsidRPr="000650E7">
        <w:rPr>
          <w:rFonts w:ascii="Times New Roman" w:hAnsi="Times New Roman"/>
          <w:color w:val="000000" w:themeColor="text1"/>
          <w:sz w:val="24"/>
          <w:szCs w:val="24"/>
        </w:rPr>
        <w:t>, többször módosított</w:t>
      </w:r>
      <w:r w:rsidR="00B269D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07E6A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/20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D00808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(II. </w:t>
      </w:r>
      <w:r w:rsidR="00F07E6A" w:rsidRPr="000650E7">
        <w:rPr>
          <w:rFonts w:ascii="Times New Roman" w:hAnsi="Times New Roman"/>
          <w:color w:val="000000" w:themeColor="text1"/>
          <w:sz w:val="24"/>
          <w:szCs w:val="24"/>
        </w:rPr>
        <w:t>19</w:t>
      </w:r>
      <w:r w:rsidR="0093385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.)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rendeletének végrehajtásáról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szóló zárszámadási rendelet-tervezetet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</w:t>
      </w:r>
      <w:r w:rsidR="000842D5" w:rsidRPr="000650E7">
        <w:rPr>
          <w:rFonts w:ascii="Times New Roman" w:hAnsi="Times New Roman"/>
          <w:color w:val="000000" w:themeColor="text1"/>
          <w:sz w:val="24"/>
          <w:szCs w:val="24"/>
        </w:rPr>
        <w:t>z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2C4A01" w:rsidRPr="000650E7">
        <w:rPr>
          <w:rFonts w:ascii="Times New Roman" w:hAnsi="Times New Roman"/>
          <w:color w:val="000000" w:themeColor="text1"/>
          <w:sz w:val="24"/>
          <w:szCs w:val="24"/>
        </w:rPr>
        <w:t>alábbi indoklással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terjesztem elő: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70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1E3C15" w:rsidRPr="000650E7" w:rsidRDefault="001E3C15" w:rsidP="00A83A92">
      <w:pPr>
        <w:widowControl w:val="0"/>
        <w:autoSpaceDE w:val="0"/>
        <w:autoSpaceDN w:val="0"/>
        <w:adjustRightInd w:val="0"/>
        <w:spacing w:after="0" w:line="240" w:lineRule="auto"/>
        <w:ind w:left="70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705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Beszámoló Budapest Főváros VII. Kerület Erzsébetváros Önkormányzata</w:t>
      </w:r>
    </w:p>
    <w:p w:rsidR="00A83A92" w:rsidRPr="000650E7" w:rsidRDefault="00C95E95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202</w:t>
      </w:r>
      <w:r w:rsidR="00E33A68" w:rsidRPr="000650E7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. évi költségvetési gazdálkodásáról</w:t>
      </w:r>
    </w:p>
    <w:p w:rsidR="00A83A92" w:rsidRPr="000650E7" w:rsidRDefault="00A83A92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A44D4" w:rsidRPr="000650E7" w:rsidRDefault="007A44D4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57" w:firstLine="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 20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="00E33A68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évi költségvetési rendelet módosítása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i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Budapest Főváros VII. </w:t>
      </w: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</w:t>
      </w:r>
      <w:proofErr w:type="spellStart"/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erület</w:t>
      </w:r>
      <w:proofErr w:type="spellEnd"/>
      <w:proofErr w:type="gramEnd"/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Erzsébetváros Önkormányzata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20</w:t>
      </w:r>
      <w:r w:rsidR="008A339E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D31D3A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. évi költségvetéséről szóló </w:t>
      </w:r>
      <w:r w:rsidR="000842D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/20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0842D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. (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II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. </w:t>
      </w:r>
      <w:r w:rsidR="00F31760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="000842D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9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.) rendelet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megalkotását követően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az év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folyamán </w:t>
      </w:r>
      <w:r w:rsidR="000842D5" w:rsidRPr="000650E7">
        <w:rPr>
          <w:rFonts w:ascii="Times New Roman" w:hAnsi="Times New Roman"/>
          <w:color w:val="000000" w:themeColor="text1"/>
          <w:sz w:val="24"/>
          <w:szCs w:val="24"/>
        </w:rPr>
        <w:t>négy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alkalommal</w:t>
      </w:r>
      <w:r w:rsidR="00377302" w:rsidRPr="000650E7">
        <w:rPr>
          <w:rFonts w:ascii="Times New Roman" w:hAnsi="Times New Roman"/>
          <w:color w:val="000000" w:themeColor="text1"/>
          <w:sz w:val="24"/>
          <w:szCs w:val="24"/>
        </w:rPr>
        <w:t>, 202</w:t>
      </w:r>
      <w:r w:rsidR="00D31D3A" w:rsidRPr="000650E7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F31760" w:rsidRPr="000650E7">
        <w:rPr>
          <w:rFonts w:ascii="Times New Roman" w:hAnsi="Times New Roman"/>
          <w:color w:val="000000" w:themeColor="text1"/>
          <w:sz w:val="24"/>
          <w:szCs w:val="24"/>
        </w:rPr>
        <w:t>-b</w:t>
      </w:r>
      <w:r w:rsidR="00D31D3A"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8A2BF5" w:rsidRPr="000650E7">
        <w:rPr>
          <w:rFonts w:ascii="Times New Roman" w:hAnsi="Times New Roman"/>
          <w:color w:val="000000" w:themeColor="text1"/>
          <w:sz w:val="24"/>
          <w:szCs w:val="24"/>
        </w:rPr>
        <w:t>további egy alkalommal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módosít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ásra került.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költségvetés főbb előirányzatainak változását a következő számadatok mutatják:</w:t>
      </w:r>
    </w:p>
    <w:p w:rsidR="00A83A92" w:rsidRPr="000650E7" w:rsidRDefault="00A83A92" w:rsidP="00A83A92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6A0989" w:rsidRPr="000650E7" w:rsidRDefault="00C95E95" w:rsidP="00A83A92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Eredeti </w:t>
      </w:r>
      <w:r w:rsidR="00071C48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költségvetési rendelet bevételi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és kiadási </w:t>
      </w:r>
      <w:proofErr w:type="spellStart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főösszege</w:t>
      </w:r>
      <w:proofErr w:type="spellEnd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: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  <w:t xml:space="preserve"> 46.038.834 ezer Ft</w:t>
      </w:r>
      <w:r w:rsidR="00071C48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,</w:t>
      </w:r>
    </w:p>
    <w:p w:rsidR="006A0989" w:rsidRPr="000650E7" w:rsidRDefault="00C95E95" w:rsidP="00A83A92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ebből</w:t>
      </w:r>
      <w:proofErr w:type="gramEnd"/>
    </w:p>
    <w:p w:rsidR="00A83A92" w:rsidRPr="000650E7" w:rsidRDefault="00C95E95" w:rsidP="00C95E95">
      <w:pPr>
        <w:pStyle w:val="Listaszerbekezds"/>
        <w:widowControl w:val="0"/>
        <w:numPr>
          <w:ilvl w:val="0"/>
          <w:numId w:val="5"/>
        </w:numPr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</w:t>
      </w:r>
      <w:r w:rsidR="00725DE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öltségvetési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bevétel</w:t>
      </w:r>
      <w:r w:rsidR="00CB3A1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ek </w:t>
      </w:r>
      <w:r w:rsidR="00725DE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eredeti 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előirányzat</w:t>
      </w:r>
      <w:r w:rsidR="00725DE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ab/>
      </w:r>
      <w:r w:rsidR="00CB3A1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26.870.317</w:t>
      </w:r>
      <w:r w:rsidR="00B0276F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ezer Ft,</w:t>
      </w:r>
    </w:p>
    <w:p w:rsidR="00CB3A19" w:rsidRPr="000650E7" w:rsidRDefault="00C95E95" w:rsidP="00C95E95">
      <w:pPr>
        <w:pStyle w:val="Listaszerbekezds"/>
        <w:widowControl w:val="0"/>
        <w:numPr>
          <w:ilvl w:val="0"/>
          <w:numId w:val="5"/>
        </w:numPr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belföldi </w:t>
      </w: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finanszírozás</w:t>
      </w:r>
      <w:proofErr w:type="gram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bevételének eredeti előirányzata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ab/>
        <w:t>19.168.517 ezer Ft</w:t>
      </w:r>
      <w:r w:rsidR="00725DE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</w:p>
    <w:p w:rsidR="00D31D3A" w:rsidRPr="000650E7" w:rsidRDefault="00D31D3A" w:rsidP="00A83A92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5"/>
        </w:numPr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öltségvetési 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kiadás</w:t>
      </w:r>
      <w:r w:rsidR="00725DE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ok eredeti 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előirányzat</w:t>
      </w:r>
      <w:r w:rsidR="00725DE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ab/>
      </w:r>
      <w:r w:rsidR="00725DE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35.303.473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Ft,</w:t>
      </w:r>
    </w:p>
    <w:p w:rsidR="00725DE9" w:rsidRPr="000650E7" w:rsidRDefault="00C95E95" w:rsidP="00C95E95">
      <w:pPr>
        <w:pStyle w:val="Listaszerbekezds"/>
        <w:widowControl w:val="0"/>
        <w:numPr>
          <w:ilvl w:val="0"/>
          <w:numId w:val="5"/>
        </w:numPr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kiadások eredeti előirányzata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 xml:space="preserve">10.735.361 ezer Ft. </w:t>
      </w:r>
    </w:p>
    <w:p w:rsidR="00584FE1" w:rsidRPr="000650E7" w:rsidRDefault="00584FE1" w:rsidP="00A83A92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</w:pPr>
    </w:p>
    <w:p w:rsidR="00A83A92" w:rsidRPr="000650E7" w:rsidRDefault="00C95E95" w:rsidP="00A83A92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Év közben </w:t>
      </w:r>
      <w:r w:rsidR="006E7FA2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jóváhagyot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t m</w:t>
      </w:r>
      <w:proofErr w:type="spellStart"/>
      <w:r w:rsidR="004F0F96"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ódosítások</w:t>
      </w:r>
      <w:proofErr w:type="spellEnd"/>
      <w:r w:rsidR="004F0F96"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összesen</w:t>
      </w:r>
      <w:r w:rsidR="004F0F96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:</w:t>
      </w:r>
      <w:r w:rsidR="004F0F96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15.399.206</w:t>
      </w:r>
      <w:r w:rsidR="009018C0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071C48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ezer Ft,</w:t>
      </w: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bből</w:t>
      </w:r>
      <w:proofErr w:type="gramEnd"/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: </w:t>
      </w:r>
    </w:p>
    <w:p w:rsidR="00A83A92" w:rsidRPr="000650E7" w:rsidRDefault="00C95E95" w:rsidP="00C95E95">
      <w:pPr>
        <w:pStyle w:val="Listaszerbekezds"/>
        <w:widowControl w:val="0"/>
        <w:numPr>
          <w:ilvl w:val="0"/>
          <w:numId w:val="6"/>
        </w:numPr>
        <w:tabs>
          <w:tab w:val="righ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költségvetési kiadás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="00F4386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3.</w:t>
      </w:r>
      <w:r w:rsidR="00791AF3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794.966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Ft,</w:t>
      </w:r>
    </w:p>
    <w:p w:rsidR="00A83A92" w:rsidRPr="000650E7" w:rsidRDefault="00C95E95" w:rsidP="00C95E95">
      <w:pPr>
        <w:pStyle w:val="Listaszerbekezds"/>
        <w:widowControl w:val="0"/>
        <w:numPr>
          <w:ilvl w:val="0"/>
          <w:numId w:val="6"/>
        </w:numPr>
        <w:tabs>
          <w:tab w:val="righ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kiadás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="00791AF3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11.604.240</w:t>
      </w:r>
      <w:r w:rsidR="005B6950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ezer Ft,</w:t>
      </w:r>
    </w:p>
    <w:p w:rsidR="00791AF3" w:rsidRPr="000650E7" w:rsidRDefault="00791AF3" w:rsidP="000B1DCC">
      <w:pPr>
        <w:pStyle w:val="Listaszerbekezds"/>
        <w:widowControl w:val="0"/>
        <w:tabs>
          <w:tab w:val="righ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6"/>
        </w:numPr>
        <w:tabs>
          <w:tab w:val="righ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költségvetési bevétel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="00791AF3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1.086.166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Ft,</w:t>
      </w:r>
    </w:p>
    <w:p w:rsidR="00A83A92" w:rsidRPr="000650E7" w:rsidRDefault="00C95E95" w:rsidP="00C95E95">
      <w:pPr>
        <w:pStyle w:val="Listaszerbekezds"/>
        <w:widowControl w:val="0"/>
        <w:numPr>
          <w:ilvl w:val="0"/>
          <w:numId w:val="6"/>
        </w:numPr>
        <w:tabs>
          <w:tab w:val="right" w:pos="623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bevétel</w:t>
      </w:r>
      <w:r w:rsidR="00791AF3" w:rsidRPr="000650E7">
        <w:rPr>
          <w:rFonts w:ascii="Times New Roman" w:hAnsi="Times New Roman"/>
          <w:bCs/>
          <w:color w:val="000000" w:themeColor="text1"/>
          <w:sz w:val="24"/>
          <w:szCs w:val="24"/>
        </w:rPr>
        <w:tab/>
        <w:t>14.313.040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Ft.</w:t>
      </w:r>
    </w:p>
    <w:p w:rsidR="00A83A92" w:rsidRPr="000650E7" w:rsidRDefault="00C95E95" w:rsidP="00A83A92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20</w:t>
      </w:r>
      <w:r w:rsidR="00A511BA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="00791AF3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. </w:t>
      </w:r>
      <w:proofErr w:type="gramStart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évi</w:t>
      </w:r>
      <w:proofErr w:type="gramEnd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módosított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bevételi előirányzat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</w:r>
      <w:r w:rsidR="00E94B8A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61.438.040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ezer Ft,</w:t>
      </w:r>
    </w:p>
    <w:p w:rsidR="00365B99" w:rsidRPr="000650E7" w:rsidRDefault="00C95E95" w:rsidP="00A83A92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ebből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365B99" w:rsidRPr="000650E7" w:rsidRDefault="00C95E95" w:rsidP="00C95E95">
      <w:pPr>
        <w:pStyle w:val="Listaszerbekezds"/>
        <w:widowControl w:val="0"/>
        <w:numPr>
          <w:ilvl w:val="0"/>
          <w:numId w:val="7"/>
        </w:numPr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költségvetési bevételek módosított előirányzata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27.956.483 ezer Ft,</w:t>
      </w:r>
    </w:p>
    <w:p w:rsidR="00365B99" w:rsidRPr="000650E7" w:rsidRDefault="00C95E95" w:rsidP="00C95E95">
      <w:pPr>
        <w:pStyle w:val="Listaszerbekezds"/>
        <w:widowControl w:val="0"/>
        <w:numPr>
          <w:ilvl w:val="0"/>
          <w:numId w:val="7"/>
        </w:numPr>
        <w:tabs>
          <w:tab w:val="right" w:pos="90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belföldi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finanszírozás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bevételének módosított előirányzata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33.481.557 ezer Ft.</w:t>
      </w:r>
    </w:p>
    <w:p w:rsidR="00A83A92" w:rsidRPr="000650E7" w:rsidRDefault="00A83A92" w:rsidP="00A83A92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  <w:lang w:val="x-none"/>
        </w:rPr>
      </w:pPr>
    </w:p>
    <w:p w:rsidR="00A83A92" w:rsidRPr="000650E7" w:rsidRDefault="00C95E95" w:rsidP="00A83A92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20</w:t>
      </w:r>
      <w:r w:rsidR="00B34C8F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="00C6082A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. </w:t>
      </w:r>
      <w:proofErr w:type="gramStart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évi</w:t>
      </w:r>
      <w:proofErr w:type="gramEnd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módosított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kiadási előirányzat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ab/>
      </w:r>
      <w:r w:rsidR="00E94B8A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61.438.040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ezer Ft,</w:t>
      </w:r>
    </w:p>
    <w:p w:rsidR="00B91753" w:rsidRPr="000650E7" w:rsidRDefault="00C95E95" w:rsidP="00A83A92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ebből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A159CD" w:rsidRPr="000650E7" w:rsidRDefault="00C95E95" w:rsidP="00C95E95">
      <w:pPr>
        <w:pStyle w:val="Listaszerbekezds"/>
        <w:widowControl w:val="0"/>
        <w:numPr>
          <w:ilvl w:val="0"/>
          <w:numId w:val="8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költségvetési kiadások módosított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előirányzata</w:t>
      </w:r>
      <w:r w:rsidR="004570F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</w:t>
      </w:r>
      <w:r w:rsidR="004570FC"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39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.098.439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A83A92" w:rsidRPr="000650E7" w:rsidRDefault="00C95E95" w:rsidP="00C95E95">
      <w:pPr>
        <w:pStyle w:val="Listaszerbekezds"/>
        <w:widowControl w:val="0"/>
        <w:numPr>
          <w:ilvl w:val="0"/>
          <w:numId w:val="8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kiadások előirányzata</w:t>
      </w:r>
      <w:r w:rsidR="004F0F9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="005B146F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22.339.601</w:t>
      </w:r>
      <w:r w:rsidR="007E242B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DA30C3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r w:rsidR="00E0150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év közben végrehajtott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előirányzat-módosítások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, átcsoportosítások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hatását</w:t>
      </w:r>
      <w:r w:rsidR="0019103C" w:rsidRPr="000650E7">
        <w:rPr>
          <w:rFonts w:ascii="Times New Roman" w:hAnsi="Times New Roman"/>
          <w:color w:val="000000" w:themeColor="text1"/>
          <w:sz w:val="24"/>
          <w:szCs w:val="24"/>
        </w:rPr>
        <w:t>, a változás nominális és százalékos változását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az alábbi táblázat mutatja be:</w:t>
      </w:r>
    </w:p>
    <w:tbl>
      <w:tblPr>
        <w:tblW w:w="8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1480"/>
        <w:gridCol w:w="1640"/>
        <w:gridCol w:w="1300"/>
        <w:gridCol w:w="1300"/>
      </w:tblGrid>
      <w:tr w:rsidR="000650E7" w:rsidRPr="000650E7" w:rsidTr="00DA30C3">
        <w:trPr>
          <w:trHeight w:val="315"/>
          <w:jc w:val="center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0C3" w:rsidRPr="000650E7" w:rsidRDefault="00DA30C3" w:rsidP="00DA30C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0C3" w:rsidRPr="000650E7" w:rsidRDefault="00DA30C3" w:rsidP="00DA30C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0C3" w:rsidRPr="000650E7" w:rsidRDefault="00DA30C3" w:rsidP="00DA30C3">
            <w:pPr>
              <w:spacing w:after="0" w:line="240" w:lineRule="auto"/>
              <w:jc w:val="right"/>
              <w:rPr>
                <w:rFonts w:cs="Calibri"/>
                <w:color w:val="000000" w:themeColor="text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0C3" w:rsidRPr="000650E7" w:rsidRDefault="00DA30C3" w:rsidP="00DA30C3">
            <w:pPr>
              <w:spacing w:after="0" w:line="240" w:lineRule="auto"/>
              <w:jc w:val="right"/>
              <w:rPr>
                <w:rFonts w:cs="Calibri"/>
                <w:color w:val="000000" w:themeColor="text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cs="Calibri"/>
                <w:color w:val="000000" w:themeColor="text1"/>
              </w:rPr>
              <w:t>ezer Ft</w:t>
            </w:r>
            <w:r w:rsidR="00B61429" w:rsidRPr="000650E7">
              <w:rPr>
                <w:rFonts w:cs="Calibri"/>
                <w:color w:val="000000" w:themeColor="text1"/>
              </w:rPr>
              <w:t>-ban</w:t>
            </w:r>
          </w:p>
        </w:tc>
      </w:tr>
      <w:tr w:rsidR="000650E7" w:rsidRPr="000650E7" w:rsidTr="00DA30C3">
        <w:trPr>
          <w:trHeight w:val="450"/>
          <w:jc w:val="center"/>
        </w:trPr>
        <w:tc>
          <w:tcPr>
            <w:tcW w:w="2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előirányzat csoport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eredeti előirányzat</w:t>
            </w:r>
          </w:p>
        </w:tc>
        <w:tc>
          <w:tcPr>
            <w:tcW w:w="16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érvényes (módosított) előirányzat</w:t>
            </w:r>
          </w:p>
        </w:tc>
        <w:tc>
          <w:tcPr>
            <w:tcW w:w="26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változás </w:t>
            </w:r>
          </w:p>
        </w:tc>
      </w:tr>
      <w:tr w:rsidR="000650E7" w:rsidRPr="000650E7" w:rsidTr="00352485">
        <w:trPr>
          <w:trHeight w:val="305"/>
          <w:jc w:val="center"/>
        </w:trPr>
        <w:tc>
          <w:tcPr>
            <w:tcW w:w="2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DA30C3" w:rsidRPr="000650E7" w:rsidRDefault="00DA30C3" w:rsidP="00DA30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A30C3" w:rsidRPr="000650E7" w:rsidRDefault="00DA30C3" w:rsidP="00DA30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6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A30C3" w:rsidRPr="000650E7" w:rsidRDefault="00DA30C3" w:rsidP="00DA30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ezer </w:t>
            </w:r>
            <w:r w:rsidR="00456506" w:rsidRPr="000650E7">
              <w:rPr>
                <w:rFonts w:ascii="Times New Roman" w:hAnsi="Times New Roman"/>
                <w:b/>
                <w:bCs/>
                <w:color w:val="000000" w:themeColor="text1"/>
              </w:rPr>
              <w:t>Ft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%</w:t>
            </w:r>
          </w:p>
        </w:tc>
      </w:tr>
      <w:tr w:rsidR="000650E7" w:rsidRPr="000650E7" w:rsidTr="00352485">
        <w:trPr>
          <w:trHeight w:val="267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költségvetési bevételek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26 870 317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27 956 483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1 086 166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104,04%</w:t>
            </w:r>
          </w:p>
        </w:tc>
      </w:tr>
      <w:tr w:rsidR="000650E7" w:rsidRPr="000650E7" w:rsidTr="00352485">
        <w:trPr>
          <w:trHeight w:val="268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0650E7">
              <w:rPr>
                <w:rFonts w:ascii="Times New Roman" w:hAnsi="Times New Roman"/>
                <w:color w:val="000000" w:themeColor="text1"/>
              </w:rPr>
              <w:t>finanszírozási</w:t>
            </w:r>
            <w:proofErr w:type="gramEnd"/>
            <w:r w:rsidRPr="000650E7">
              <w:rPr>
                <w:rFonts w:ascii="Times New Roman" w:hAnsi="Times New Roman"/>
                <w:color w:val="000000" w:themeColor="text1"/>
              </w:rPr>
              <w:t xml:space="preserve"> bevételek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19 168 517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33 481 557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14 313 040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174,67%</w:t>
            </w:r>
          </w:p>
        </w:tc>
      </w:tr>
      <w:tr w:rsidR="000650E7" w:rsidRPr="000650E7" w:rsidTr="00DA30C3">
        <w:trPr>
          <w:trHeight w:val="390"/>
          <w:jc w:val="center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BEVÉTELEK ÖSSZESEN: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46 038 834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61 438 040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15 399 206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133,45%</w:t>
            </w:r>
          </w:p>
        </w:tc>
      </w:tr>
      <w:tr w:rsidR="000650E7" w:rsidRPr="000650E7" w:rsidTr="00352485">
        <w:trPr>
          <w:trHeight w:val="282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költségvetési kiadások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35 303 473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39 098 439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3 794 966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110,75%</w:t>
            </w:r>
          </w:p>
        </w:tc>
      </w:tr>
      <w:tr w:rsidR="000650E7" w:rsidRPr="000650E7" w:rsidTr="00352485">
        <w:trPr>
          <w:trHeight w:val="267"/>
          <w:jc w:val="center"/>
        </w:trPr>
        <w:tc>
          <w:tcPr>
            <w:tcW w:w="2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0650E7">
              <w:rPr>
                <w:rFonts w:ascii="Times New Roman" w:hAnsi="Times New Roman"/>
                <w:color w:val="000000" w:themeColor="text1"/>
              </w:rPr>
              <w:t>finanszírozási</w:t>
            </w:r>
            <w:proofErr w:type="gramEnd"/>
            <w:r w:rsidRPr="000650E7">
              <w:rPr>
                <w:rFonts w:ascii="Times New Roman" w:hAnsi="Times New Roman"/>
                <w:color w:val="000000" w:themeColor="text1"/>
              </w:rPr>
              <w:t xml:space="preserve"> kiadások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10 735 361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22 339 601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11 604 240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208,09%</w:t>
            </w:r>
          </w:p>
        </w:tc>
      </w:tr>
      <w:tr w:rsidR="000650E7" w:rsidRPr="000650E7" w:rsidTr="00DA30C3">
        <w:trPr>
          <w:trHeight w:val="390"/>
          <w:jc w:val="center"/>
        </w:trPr>
        <w:tc>
          <w:tcPr>
            <w:tcW w:w="2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KIADÁSOK ÖSSZESEN: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46 038 834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61 438 040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15 399 206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DA30C3" w:rsidRPr="000650E7" w:rsidRDefault="00C95E95" w:rsidP="00DA30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133,45%</w:t>
            </w:r>
          </w:p>
        </w:tc>
      </w:tr>
    </w:tbl>
    <w:p w:rsidR="00E01509" w:rsidRPr="000650E7" w:rsidRDefault="00E01509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Év közben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20</w:t>
      </w:r>
      <w:r w:rsidR="00773A7B" w:rsidRPr="000650E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költségvetés a következő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bevételi, kiadási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tételek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kel bővült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: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right="-45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20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A5BBE" w:rsidRPr="000650E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költségvetési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maradvány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igénybevétele, további finanszírozási bevételek és kiadások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összege,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right="-45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központi költségvetésből 20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A5BBE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évben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év közben biztosított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előirányzatok, a központi fejezetektől származó átvett pénzeszközök,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right="-45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pályázatokhoz kapcsolódó pénzeszközök, a pályázatok előkészítésével, végrehajtásával kapcsolatos kiadások,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right="-45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polgármesterre átruházott hatáskörben, valamint az intézményi hatáskörben, továbbá intézményi kezdeményezésre végrehajtott átcsoportosítások, előirányzat-módosítások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tervbevétele,</w:t>
      </w:r>
    </w:p>
    <w:p w:rsidR="00A83A92" w:rsidRPr="000650E7" w:rsidRDefault="00C95E95" w:rsidP="00C95E9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right="-45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Képviselő-testület ülésein elfogadott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szakmai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feladatokat érintő előirányzat-változások.</w:t>
      </w:r>
    </w:p>
    <w:p w:rsidR="00A83A92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7760FF" w:rsidRPr="000650E7" w:rsidRDefault="007760FF" w:rsidP="00A83A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II. A 20</w:t>
      </w:r>
      <w:r w:rsidR="00552AD3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</w:t>
      </w:r>
      <w:r w:rsidR="004836C2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. évi költségvetés végrehajtása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Erzsébetváros Ö</w:t>
      </w:r>
      <w:proofErr w:type="spellStart"/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nkormányzat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</w:t>
      </w:r>
      <w:proofErr w:type="spell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összesített adatai alapján a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teljesít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ett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bevétel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ek összege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</w:t>
      </w:r>
      <w:r w:rsidR="0078518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65.699.118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ezer Ft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amelyből 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költségvetési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bevételek összege </w:t>
      </w:r>
      <w:r w:rsidR="00785189" w:rsidRPr="000650E7">
        <w:rPr>
          <w:rFonts w:ascii="Times New Roman" w:hAnsi="Times New Roman"/>
          <w:color w:val="000000" w:themeColor="text1"/>
          <w:sz w:val="24"/>
          <w:szCs w:val="24"/>
        </w:rPr>
        <w:t>27.862.648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a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</w:t>
      </w:r>
      <w:r w:rsidR="00552AD3" w:rsidRPr="000650E7">
        <w:rPr>
          <w:rFonts w:ascii="Times New Roman" w:hAnsi="Times New Roman"/>
          <w:color w:val="000000" w:themeColor="text1"/>
          <w:sz w:val="24"/>
          <w:szCs w:val="24"/>
        </w:rPr>
        <w:t>írozási</w:t>
      </w:r>
      <w:proofErr w:type="gramEnd"/>
      <w:r w:rsidR="00552AD3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bevételek teljesítése </w:t>
      </w:r>
      <w:r w:rsidR="00785189" w:rsidRPr="000650E7">
        <w:rPr>
          <w:rFonts w:ascii="Times New Roman" w:hAnsi="Times New Roman"/>
          <w:color w:val="000000" w:themeColor="text1"/>
          <w:sz w:val="24"/>
          <w:szCs w:val="24"/>
        </w:rPr>
        <w:t>37.836.470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volt. Önkormányzati szinten </w:t>
      </w:r>
      <w:r w:rsidR="00105B0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2025-ben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teljesített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kiadás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ok összege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</w:t>
      </w:r>
      <w:r w:rsidR="00105B08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59.077.822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ezer Ft</w:t>
      </w:r>
      <w:r w:rsidR="00105B08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melyből a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költségvetési </w:t>
      </w:r>
      <w:r w:rsidR="00C17B18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kiadások teljesítése </w:t>
      </w:r>
      <w:r w:rsidR="00105B08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27.661.330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Ft, a </w:t>
      </w: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finanszírozási</w:t>
      </w:r>
      <w:proofErr w:type="gramEnd"/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 kiadások</w:t>
      </w:r>
      <w:r w:rsidR="00C17B18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105B08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teljesítése 31.416.492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 volt. </w:t>
      </w:r>
    </w:p>
    <w:p w:rsidR="00105B08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val="x-none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Az Önkormányzat 2025. évi bevételeinek teljesítését </w:t>
      </w:r>
      <w:proofErr w:type="spell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jogcímenkénti</w:t>
      </w:r>
      <w:proofErr w:type="spell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62756A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előirányzatonkénti</w:t>
      </w:r>
      <w:proofErr w:type="spell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- bontásban a rendelet tervezet 1. melléklete, a kiadások teljesítését a 2. melléklete mutatja be. </w:t>
      </w:r>
    </w:p>
    <w:p w:rsidR="00105B08" w:rsidRPr="000650E7" w:rsidRDefault="00105B08" w:rsidP="000766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76675" w:rsidRPr="000650E7" w:rsidRDefault="00C95E95" w:rsidP="000766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z 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</w:rPr>
        <w:t>Ö</w:t>
      </w:r>
      <w:proofErr w:type="spellStart"/>
      <w:r w:rsidR="00A83A92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nkormányzat</w:t>
      </w:r>
      <w:proofErr w:type="spellEnd"/>
      <w:r w:rsidR="00A83A92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202</w:t>
      </w:r>
      <w:r w:rsidR="00D72864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évben 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is 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</w:rPr>
        <w:t>magas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színvonalon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</w:rPr>
        <w:t>biztosította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törvény szerinti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kötelező feladat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</w:rPr>
        <w:t>ok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ellátásá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A83A92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szükséges fedezet 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az eredeti költségvetési rendelet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</w:rPr>
        <w:t>ben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biztosított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volt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0F4214" w:rsidRPr="000650E7">
        <w:rPr>
          <w:rFonts w:ascii="Times New Roman" w:hAnsi="Times New Roman"/>
          <w:color w:val="000000" w:themeColor="text1"/>
          <w:sz w:val="24"/>
          <w:szCs w:val="24"/>
        </w:rPr>
        <w:t>A korábbi években beindított önként vállalt feladatok</w:t>
      </w:r>
      <w:r w:rsidR="00C846D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C846DC" w:rsidRPr="000650E7">
        <w:rPr>
          <w:rFonts w:ascii="Times New Roman" w:hAnsi="Times New Roman"/>
          <w:color w:val="000000" w:themeColor="text1"/>
          <w:sz w:val="24"/>
          <w:szCs w:val="24"/>
        </w:rPr>
        <w:t>finanszírozás</w:t>
      </w:r>
      <w:r w:rsidR="000842D5" w:rsidRPr="000650E7">
        <w:rPr>
          <w:rFonts w:ascii="Times New Roman" w:hAnsi="Times New Roman"/>
          <w:color w:val="000000" w:themeColor="text1"/>
          <w:sz w:val="24"/>
          <w:szCs w:val="24"/>
        </w:rPr>
        <w:t>ára</w:t>
      </w:r>
      <w:proofErr w:type="gramEnd"/>
      <w:r w:rsidR="000842D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is rendelkezésre állt a fedezet</w:t>
      </w:r>
      <w:r w:rsidR="009808CB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val="x-none"/>
        </w:rPr>
      </w:pPr>
    </w:p>
    <w:p w:rsidR="00076675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Önkormányzat évek óta törekszik arra, hogy elkerülje a működési költségvetés hiányát, ezért mind tervezéskor, mind a költségvetés végrehajtásakor fontos szempont a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működési</w:t>
      </w:r>
      <w:r w:rsidR="009808CB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költségvetés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2B6089" w:rsidRPr="000650E7">
        <w:rPr>
          <w:rFonts w:ascii="Times New Roman" w:hAnsi="Times New Roman"/>
          <w:color w:val="000000" w:themeColor="text1"/>
          <w:sz w:val="24"/>
          <w:szCs w:val="24"/>
        </w:rPr>
        <w:t>egyensúly</w:t>
      </w:r>
      <w:r w:rsidR="009808CB" w:rsidRPr="000650E7">
        <w:rPr>
          <w:rFonts w:ascii="Times New Roman" w:hAnsi="Times New Roman"/>
          <w:color w:val="000000" w:themeColor="text1"/>
          <w:sz w:val="24"/>
          <w:szCs w:val="24"/>
        </w:rPr>
        <w:t>á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nak biztosítása</w:t>
      </w:r>
      <w:r w:rsidR="00B07FBE" w:rsidRPr="000650E7">
        <w:rPr>
          <w:rFonts w:ascii="Times New Roman" w:hAnsi="Times New Roman"/>
          <w:color w:val="000000" w:themeColor="text1"/>
          <w:sz w:val="24"/>
          <w:szCs w:val="24"/>
        </w:rPr>
        <w:t>, a vagyon működési célú felhasználásának elkerülése.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83A92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7760FF" w:rsidRPr="000650E7" w:rsidRDefault="007760FF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B07F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0"/>
          <w:szCs w:val="20"/>
        </w:rPr>
        <w:t xml:space="preserve">       </w:t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</w:r>
      <w:r w:rsidRPr="000650E7">
        <w:rPr>
          <w:rFonts w:ascii="Times New Roman" w:hAnsi="Times New Roman"/>
          <w:color w:val="000000" w:themeColor="text1"/>
          <w:sz w:val="20"/>
          <w:szCs w:val="20"/>
        </w:rPr>
        <w:tab/>
        <w:t xml:space="preserve">    </w:t>
      </w:r>
      <w:r w:rsidR="004F0F96" w:rsidRPr="000650E7">
        <w:rPr>
          <w:rFonts w:ascii="Times New Roman" w:hAnsi="Times New Roman"/>
          <w:color w:val="000000" w:themeColor="text1"/>
          <w:sz w:val="20"/>
          <w:szCs w:val="20"/>
          <w:lang w:val="x-none"/>
        </w:rPr>
        <w:t>ezer Ft-ban</w:t>
      </w:r>
    </w:p>
    <w:tbl>
      <w:tblPr>
        <w:tblW w:w="90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"/>
        <w:gridCol w:w="3444"/>
        <w:gridCol w:w="1810"/>
        <w:gridCol w:w="1586"/>
        <w:gridCol w:w="1674"/>
      </w:tblGrid>
      <w:tr w:rsidR="000650E7" w:rsidRPr="000650E7" w:rsidTr="00B07FBE">
        <w:trPr>
          <w:trHeight w:val="300"/>
          <w:jc w:val="center"/>
        </w:trPr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650E7"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</w:rPr>
              <w:t>Sor-</w:t>
            </w:r>
          </w:p>
        </w:tc>
        <w:tc>
          <w:tcPr>
            <w:tcW w:w="34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Megnevezés</w:t>
            </w:r>
          </w:p>
        </w:tc>
        <w:tc>
          <w:tcPr>
            <w:tcW w:w="1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Bevételek</w:t>
            </w:r>
          </w:p>
        </w:tc>
        <w:tc>
          <w:tcPr>
            <w:tcW w:w="15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Kiadások</w:t>
            </w:r>
          </w:p>
        </w:tc>
        <w:tc>
          <w:tcPr>
            <w:tcW w:w="16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Egyenleg</w:t>
            </w:r>
          </w:p>
        </w:tc>
      </w:tr>
      <w:tr w:rsidR="000650E7" w:rsidRPr="000650E7" w:rsidTr="00B07FBE">
        <w:trPr>
          <w:trHeight w:val="315"/>
          <w:jc w:val="center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650E7">
              <w:rPr>
                <w:rFonts w:ascii="Times New Roman" w:hAnsi="Times New Roman"/>
                <w:b/>
                <w:bCs/>
                <w:noProof/>
                <w:color w:val="000000" w:themeColor="text1"/>
                <w:sz w:val="18"/>
                <w:szCs w:val="18"/>
              </w:rPr>
              <w:t>szám</w:t>
            </w:r>
          </w:p>
        </w:tc>
        <w:tc>
          <w:tcPr>
            <w:tcW w:w="34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0A9E" w:rsidRPr="000650E7" w:rsidRDefault="00220A9E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0A9E" w:rsidRPr="000650E7" w:rsidRDefault="00220A9E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5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0A9E" w:rsidRPr="000650E7" w:rsidRDefault="00220A9E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16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20A9E" w:rsidRPr="000650E7" w:rsidRDefault="00220A9E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</w:tr>
      <w:tr w:rsidR="000650E7" w:rsidRPr="000650E7" w:rsidTr="00B07FBE">
        <w:trPr>
          <w:trHeight w:val="615"/>
          <w:jc w:val="center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1.</w:t>
            </w:r>
          </w:p>
        </w:tc>
        <w:tc>
          <w:tcPr>
            <w:tcW w:w="34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Költségvetési bevételek és kiadások egyenlege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27 862 648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27 661 330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201 318</w:t>
            </w:r>
          </w:p>
        </w:tc>
      </w:tr>
      <w:tr w:rsidR="000650E7" w:rsidRPr="000650E7" w:rsidTr="0068064D">
        <w:trPr>
          <w:trHeight w:val="615"/>
          <w:jc w:val="center"/>
        </w:trPr>
        <w:tc>
          <w:tcPr>
            <w:tcW w:w="5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2.</w:t>
            </w:r>
          </w:p>
        </w:tc>
        <w:tc>
          <w:tcPr>
            <w:tcW w:w="3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gramStart"/>
            <w:r w:rsidRPr="000650E7">
              <w:rPr>
                <w:rFonts w:ascii="Times New Roman" w:hAnsi="Times New Roman"/>
                <w:color w:val="000000" w:themeColor="text1"/>
              </w:rPr>
              <w:t>Finanszírozási</w:t>
            </w:r>
            <w:proofErr w:type="gramEnd"/>
            <w:r w:rsidRPr="000650E7">
              <w:rPr>
                <w:rFonts w:ascii="Times New Roman" w:hAnsi="Times New Roman"/>
                <w:color w:val="000000" w:themeColor="text1"/>
              </w:rPr>
              <w:t xml:space="preserve"> bevételek és kiadások egyenlege</w:t>
            </w:r>
          </w:p>
        </w:tc>
        <w:tc>
          <w:tcPr>
            <w:tcW w:w="1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37 836 470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31 416 492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6 419 978</w:t>
            </w:r>
          </w:p>
        </w:tc>
      </w:tr>
      <w:tr w:rsidR="000650E7" w:rsidRPr="000650E7" w:rsidTr="0068064D">
        <w:trPr>
          <w:trHeight w:val="315"/>
          <w:jc w:val="center"/>
        </w:trPr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5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3.</w:t>
            </w:r>
          </w:p>
        </w:tc>
        <w:tc>
          <w:tcPr>
            <w:tcW w:w="34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5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Mindösszesen</w:t>
            </w:r>
          </w:p>
        </w:tc>
        <w:tc>
          <w:tcPr>
            <w:tcW w:w="1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5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65 699 118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5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59 077 822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5" w:color="auto" w:fill="auto"/>
            <w:vAlign w:val="center"/>
            <w:hideMark/>
          </w:tcPr>
          <w:p w:rsidR="00220A9E" w:rsidRPr="000650E7" w:rsidRDefault="00C95E95" w:rsidP="00B07FB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6 621 296</w:t>
            </w:r>
          </w:p>
        </w:tc>
      </w:tr>
    </w:tbl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fenti adatok és a rendelet-tervezet 3. melléklete alapján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a működési költségvetés többlete </w:t>
      </w:r>
      <w:r w:rsidR="00EB02EB" w:rsidRPr="000650E7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B07FBE" w:rsidRPr="000650E7">
        <w:rPr>
          <w:rFonts w:ascii="Times New Roman" w:hAnsi="Times New Roman"/>
          <w:b/>
          <w:color w:val="000000" w:themeColor="text1"/>
          <w:sz w:val="24"/>
          <w:szCs w:val="24"/>
        </w:rPr>
        <w:t>986.027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Ft,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felhalmozási költségvetés </w:t>
      </w:r>
      <w:r w:rsidR="003B38A8" w:rsidRPr="000650E7">
        <w:rPr>
          <w:rFonts w:ascii="Times New Roman" w:hAnsi="Times New Roman"/>
          <w:color w:val="000000" w:themeColor="text1"/>
          <w:sz w:val="24"/>
          <w:szCs w:val="24"/>
        </w:rPr>
        <w:t>hiánya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07FBE" w:rsidRPr="000650E7">
        <w:rPr>
          <w:rFonts w:ascii="Times New Roman" w:hAnsi="Times New Roman"/>
          <w:color w:val="000000" w:themeColor="text1"/>
          <w:sz w:val="24"/>
          <w:szCs w:val="24"/>
        </w:rPr>
        <w:t>-1.784.709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volt, egyenleg</w:t>
      </w:r>
      <w:r w:rsidR="00EB02EB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ként </w:t>
      </w:r>
      <w:r w:rsidR="00B07FBE" w:rsidRPr="000650E7">
        <w:rPr>
          <w:rFonts w:ascii="Times New Roman" w:hAnsi="Times New Roman"/>
          <w:b/>
          <w:color w:val="000000" w:themeColor="text1"/>
          <w:sz w:val="24"/>
          <w:szCs w:val="24"/>
        </w:rPr>
        <w:t>201.318</w:t>
      </w:r>
      <w:r w:rsidR="00EB02EB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</w:t>
      </w:r>
      <w:r w:rsidR="00B07FBE" w:rsidRPr="000650E7">
        <w:rPr>
          <w:rFonts w:ascii="Times New Roman" w:hAnsi="Times New Roman"/>
          <w:color w:val="000000" w:themeColor="text1"/>
          <w:sz w:val="24"/>
          <w:szCs w:val="24"/>
        </w:rPr>
        <w:t>többlet</w:t>
      </w:r>
      <w:r w:rsidR="00EB02EB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keletkezett.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teljesített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bevételek és kiadások egyenlege</w:t>
      </w:r>
      <w:r w:rsidR="009F7BB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114F8" w:rsidRPr="000650E7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4A1600" w:rsidRPr="000650E7">
        <w:rPr>
          <w:rFonts w:ascii="Times New Roman" w:hAnsi="Times New Roman"/>
          <w:color w:val="000000" w:themeColor="text1"/>
          <w:sz w:val="24"/>
          <w:szCs w:val="24"/>
        </w:rPr>
        <w:t>419.978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</w:t>
      </w:r>
      <w:r w:rsidR="009F7BB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forgalmat mutat.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Az Önkormányzat összesített adatai alapján a befolyt bevételek és a teljesít</w:t>
      </w:r>
      <w:r w:rsidR="00FC2C7C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ett kiadások egyenlege </w:t>
      </w:r>
      <w:r w:rsidR="00E92F95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+ </w:t>
      </w:r>
      <w:r w:rsidR="004A1600" w:rsidRPr="000650E7">
        <w:rPr>
          <w:rFonts w:ascii="Times New Roman" w:hAnsi="Times New Roman"/>
          <w:b/>
          <w:color w:val="000000" w:themeColor="text1"/>
          <w:sz w:val="24"/>
          <w:szCs w:val="24"/>
        </w:rPr>
        <w:t>6.621.296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Ft.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B60799" w:rsidRPr="000650E7" w:rsidRDefault="00B60799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III. A bevételek alakulása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Ön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kormányzat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költségvetési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és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bevételeinek megoszlás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át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főbb bevételi csoportonként a következő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táblázat szemlélteti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: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</w:p>
    <w:p w:rsidR="007760FF" w:rsidRPr="000650E7" w:rsidRDefault="007760FF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A83A92" w:rsidRPr="000650E7" w:rsidRDefault="00C95E95" w:rsidP="00D512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="00D5126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0"/>
          <w:szCs w:val="20"/>
          <w:lang w:val="x-none"/>
        </w:rPr>
        <w:t>ezer Ft-ban</w:t>
      </w:r>
    </w:p>
    <w:tbl>
      <w:tblPr>
        <w:tblW w:w="921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559"/>
        <w:gridCol w:w="1555"/>
        <w:gridCol w:w="1090"/>
        <w:gridCol w:w="1276"/>
        <w:gridCol w:w="1134"/>
      </w:tblGrid>
      <w:tr w:rsidR="000650E7" w:rsidRPr="000650E7" w:rsidTr="006D7CFB">
        <w:trPr>
          <w:trHeight w:val="540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x-none"/>
              </w:rPr>
              <w:t>Sor-szám</w:t>
            </w:r>
          </w:p>
        </w:tc>
        <w:tc>
          <w:tcPr>
            <w:tcW w:w="3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Megnevezés</w:t>
            </w:r>
          </w:p>
        </w:tc>
        <w:tc>
          <w:tcPr>
            <w:tcW w:w="15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2025. évi eredeti előirányzat</w:t>
            </w:r>
          </w:p>
        </w:tc>
        <w:tc>
          <w:tcPr>
            <w:tcW w:w="10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 xml:space="preserve">Megoszlás </w:t>
            </w: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br/>
              <w:t>%-</w:t>
            </w:r>
            <w:proofErr w:type="spellStart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ban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2025. évi teljesítés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Megoszlás</w:t>
            </w: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br/>
              <w:t>%-</w:t>
            </w:r>
            <w:proofErr w:type="spellStart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ban</w:t>
            </w:r>
            <w:proofErr w:type="spellEnd"/>
          </w:p>
        </w:tc>
      </w:tr>
      <w:tr w:rsidR="000650E7" w:rsidRPr="000650E7" w:rsidTr="006D7CFB">
        <w:trPr>
          <w:trHeight w:val="240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I.</w:t>
            </w:r>
          </w:p>
        </w:tc>
        <w:tc>
          <w:tcPr>
            <w:tcW w:w="3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Önkormányzatok működési célú támogatásai államháztartáson belülről</w:t>
            </w:r>
          </w:p>
        </w:tc>
        <w:tc>
          <w:tcPr>
            <w:tcW w:w="15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4 074 520</w:t>
            </w:r>
          </w:p>
        </w:tc>
        <w:tc>
          <w:tcPr>
            <w:tcW w:w="10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15,16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4 616 209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16,57</w:t>
            </w:r>
          </w:p>
        </w:tc>
      </w:tr>
      <w:tr w:rsidR="000650E7" w:rsidRPr="000650E7" w:rsidTr="006D7CFB">
        <w:trPr>
          <w:trHeight w:val="533"/>
          <w:jc w:val="center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II.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Felhalmozási célú támogatások államháztartáson belülről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5 454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0,02</w:t>
            </w:r>
          </w:p>
        </w:tc>
      </w:tr>
      <w:tr w:rsidR="000650E7" w:rsidRPr="000650E7" w:rsidTr="006D7CFB">
        <w:trPr>
          <w:trHeight w:val="329"/>
          <w:jc w:val="center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III.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Közhatalmi bevételek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13 446 781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50,04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14 623 155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52,48</w:t>
            </w:r>
          </w:p>
        </w:tc>
      </w:tr>
      <w:tr w:rsidR="000650E7" w:rsidRPr="000650E7" w:rsidTr="006D7CFB">
        <w:trPr>
          <w:trHeight w:val="194"/>
          <w:jc w:val="center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IV.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Működési bevételek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5 952 222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22,15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7 030 317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25,23</w:t>
            </w:r>
          </w:p>
        </w:tc>
      </w:tr>
      <w:tr w:rsidR="000650E7" w:rsidRPr="000650E7" w:rsidTr="006D7CFB">
        <w:trPr>
          <w:trHeight w:val="242"/>
          <w:jc w:val="center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V.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Felhalmozási bevételek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3 150 000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11,72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1 085 741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3,90</w:t>
            </w:r>
          </w:p>
        </w:tc>
      </w:tr>
      <w:tr w:rsidR="000650E7" w:rsidRPr="000650E7" w:rsidTr="006D7CFB">
        <w:trPr>
          <w:trHeight w:val="233"/>
          <w:jc w:val="center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VI.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Működési célú átvett pénzeszközök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18 634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8 959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0,03</w:t>
            </w:r>
          </w:p>
        </w:tc>
      </w:tr>
      <w:tr w:rsidR="000650E7" w:rsidRPr="000650E7" w:rsidTr="006D7CFB">
        <w:trPr>
          <w:trHeight w:val="186"/>
          <w:jc w:val="center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VII.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Felhalmozási célú visszatérítendő támogatások, kölcsönök visszatérülése államháztartáson kívülről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206 734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311 794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1,12</w:t>
            </w:r>
          </w:p>
        </w:tc>
      </w:tr>
      <w:tr w:rsidR="000650E7" w:rsidRPr="000650E7" w:rsidTr="006D7CFB">
        <w:trPr>
          <w:trHeight w:val="267"/>
          <w:jc w:val="center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VIII.</w:t>
            </w:r>
          </w:p>
        </w:tc>
        <w:tc>
          <w:tcPr>
            <w:tcW w:w="3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Egyéb felhalmozási célú átvett pénzeszközök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21 426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181 019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0,65</w:t>
            </w:r>
          </w:p>
        </w:tc>
      </w:tr>
      <w:tr w:rsidR="000650E7" w:rsidRPr="000650E7" w:rsidTr="006D7CFB">
        <w:trPr>
          <w:trHeight w:val="405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IX.</w:t>
            </w:r>
          </w:p>
        </w:tc>
        <w:tc>
          <w:tcPr>
            <w:tcW w:w="3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Költségvetési bevételek összesen:</w:t>
            </w:r>
          </w:p>
        </w:tc>
        <w:tc>
          <w:tcPr>
            <w:tcW w:w="15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26 870 317</w:t>
            </w:r>
          </w:p>
        </w:tc>
        <w:tc>
          <w:tcPr>
            <w:tcW w:w="10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100,00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27 862 648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100,00</w:t>
            </w:r>
          </w:p>
        </w:tc>
      </w:tr>
      <w:tr w:rsidR="000650E7" w:rsidRPr="000650E7" w:rsidTr="006C467C">
        <w:trPr>
          <w:trHeight w:val="540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FB" w:rsidRPr="000650E7" w:rsidRDefault="00C95E95" w:rsidP="006C46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lang w:val="x-none"/>
              </w:rPr>
              <w:t>Sor-szám</w:t>
            </w:r>
          </w:p>
        </w:tc>
        <w:tc>
          <w:tcPr>
            <w:tcW w:w="3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FB" w:rsidRPr="000650E7" w:rsidRDefault="00C95E95" w:rsidP="006C46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Megnevezés</w:t>
            </w:r>
          </w:p>
        </w:tc>
        <w:tc>
          <w:tcPr>
            <w:tcW w:w="15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FB" w:rsidRPr="000650E7" w:rsidRDefault="00C95E95" w:rsidP="006C46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2025. évi eredeti előirányzat</w:t>
            </w:r>
          </w:p>
        </w:tc>
        <w:tc>
          <w:tcPr>
            <w:tcW w:w="10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FB" w:rsidRPr="000650E7" w:rsidRDefault="00C95E95" w:rsidP="006C46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 xml:space="preserve">Megoszlás </w:t>
            </w: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br/>
              <w:t>%-</w:t>
            </w:r>
            <w:proofErr w:type="spellStart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ban</w:t>
            </w:r>
            <w:proofErr w:type="spellEnd"/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FB" w:rsidRPr="000650E7" w:rsidRDefault="00C95E95" w:rsidP="006C46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2025. évi teljesítés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D7CFB" w:rsidRPr="000650E7" w:rsidRDefault="00C95E95" w:rsidP="006C46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Megoszlás</w:t>
            </w: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br/>
              <w:t>%-</w:t>
            </w:r>
            <w:proofErr w:type="spellStart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ban</w:t>
            </w:r>
            <w:proofErr w:type="spellEnd"/>
          </w:p>
        </w:tc>
      </w:tr>
      <w:tr w:rsidR="000650E7" w:rsidRPr="000650E7" w:rsidTr="006D7CFB">
        <w:trPr>
          <w:trHeight w:val="412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X.</w:t>
            </w:r>
          </w:p>
        </w:tc>
        <w:tc>
          <w:tcPr>
            <w:tcW w:w="3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Befektetési célú belföldi értékpapírok beváltása, értékesítése</w:t>
            </w:r>
          </w:p>
        </w:tc>
        <w:tc>
          <w:tcPr>
            <w:tcW w:w="15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10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1 000 000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2,64</w:t>
            </w:r>
          </w:p>
        </w:tc>
      </w:tr>
      <w:tr w:rsidR="000650E7" w:rsidRPr="000650E7" w:rsidTr="006D7CFB">
        <w:trPr>
          <w:trHeight w:val="60"/>
          <w:jc w:val="center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XI.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Előző év költségvetési maradványának igénybevétele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6 516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2 685 646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7,10</w:t>
            </w:r>
          </w:p>
        </w:tc>
      </w:tr>
      <w:tr w:rsidR="000650E7" w:rsidRPr="000650E7" w:rsidTr="006D7CFB">
        <w:trPr>
          <w:trHeight w:val="101"/>
          <w:jc w:val="center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XII.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Államháztartáson belüli megelőlegezések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2 721 606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7,19</w:t>
            </w:r>
          </w:p>
        </w:tc>
      </w:tr>
      <w:tr w:rsidR="000650E7" w:rsidRPr="000650E7" w:rsidTr="00E67492">
        <w:trPr>
          <w:trHeight w:val="257"/>
          <w:jc w:val="center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XIII.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Központi, irányító szervi támogatás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10 612 665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55,37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10 151 112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26,83</w:t>
            </w:r>
          </w:p>
        </w:tc>
      </w:tr>
      <w:tr w:rsidR="000650E7" w:rsidRPr="000650E7" w:rsidTr="00E67492">
        <w:trPr>
          <w:trHeight w:val="277"/>
          <w:jc w:val="center"/>
        </w:trPr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lastRenderedPageBreak/>
              <w:t>XIV.</w:t>
            </w:r>
          </w:p>
        </w:tc>
        <w:tc>
          <w:tcPr>
            <w:tcW w:w="3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Lekötött bankbetétek megszüntetése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8 549 336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44,60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21 278 106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56,24</w:t>
            </w:r>
          </w:p>
        </w:tc>
      </w:tr>
      <w:tr w:rsidR="000650E7" w:rsidRPr="000650E7" w:rsidTr="000113AF">
        <w:trPr>
          <w:trHeight w:val="415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XV.</w:t>
            </w:r>
          </w:p>
        </w:tc>
        <w:tc>
          <w:tcPr>
            <w:tcW w:w="3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proofErr w:type="gramStart"/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Finanszírozási</w:t>
            </w:r>
            <w:proofErr w:type="gramEnd"/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bevételek összesen:</w:t>
            </w:r>
          </w:p>
        </w:tc>
        <w:tc>
          <w:tcPr>
            <w:tcW w:w="15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19 168 517</w:t>
            </w:r>
          </w:p>
        </w:tc>
        <w:tc>
          <w:tcPr>
            <w:tcW w:w="109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100,00</w:t>
            </w:r>
          </w:p>
        </w:tc>
        <w:tc>
          <w:tcPr>
            <w:tcW w:w="127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37 836 470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100,00</w:t>
            </w:r>
          </w:p>
        </w:tc>
      </w:tr>
      <w:tr w:rsidR="000650E7" w:rsidRPr="000650E7" w:rsidTr="006D7CFB">
        <w:trPr>
          <w:trHeight w:val="419"/>
          <w:jc w:val="center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XVI.</w:t>
            </w:r>
          </w:p>
        </w:tc>
        <w:tc>
          <w:tcPr>
            <w:tcW w:w="3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Bevételek összesen</w:t>
            </w:r>
          </w:p>
        </w:tc>
        <w:tc>
          <w:tcPr>
            <w:tcW w:w="15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46 038 834</w:t>
            </w: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65 699 118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D51264" w:rsidRPr="000650E7" w:rsidRDefault="00C95E95" w:rsidP="00D5126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 </w:t>
            </w:r>
          </w:p>
        </w:tc>
      </w:tr>
    </w:tbl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0113AF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2025. évben is m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egfigyelhető, hogy a tervezett szinthez viszonyítva változott a költségvetési és a </w:t>
      </w:r>
      <w:proofErr w:type="gramStart"/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finanszírozási</w:t>
      </w:r>
      <w:proofErr w:type="gramEnd"/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bevételek aránya az utóbbi javára. Ennek fő oka az, hogy az érvényes</w:t>
      </w:r>
      <w:r w:rsidR="00701BC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jogszabályi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előírások alapján a </w:t>
      </w:r>
      <w:proofErr w:type="gramStart"/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finanszírozási</w:t>
      </w:r>
      <w:proofErr w:type="gramEnd"/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1BC0" w:rsidRPr="000650E7">
        <w:rPr>
          <w:rFonts w:ascii="Times New Roman" w:hAnsi="Times New Roman"/>
          <w:color w:val="000000" w:themeColor="text1"/>
          <w:sz w:val="24"/>
          <w:szCs w:val="24"/>
        </w:rPr>
        <w:t>bevételek egy részét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halmozott forgalmi adatok alapján kell kimutatni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113AF" w:rsidRPr="000650E7" w:rsidRDefault="000113AF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bevételek </w:t>
      </w:r>
      <w:r w:rsidR="009D289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között jelenik meg az előző évi </w:t>
      </w:r>
      <w:r w:rsidR="000842D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költségvetési </w:t>
      </w:r>
      <w:r w:rsidR="009D289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maradvány teljes összege, valamint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az államhá</w:t>
      </w:r>
      <w:r w:rsidR="009837DF" w:rsidRPr="000650E7">
        <w:rPr>
          <w:rFonts w:ascii="Times New Roman" w:hAnsi="Times New Roman"/>
          <w:color w:val="000000" w:themeColor="text1"/>
          <w:sz w:val="24"/>
          <w:szCs w:val="24"/>
        </w:rPr>
        <w:t>ztartáson belüli megelőlegezés</w:t>
      </w:r>
      <w:r w:rsidR="009D2895" w:rsidRPr="000650E7">
        <w:rPr>
          <w:rFonts w:ascii="Times New Roman" w:hAnsi="Times New Roman"/>
          <w:color w:val="000000" w:themeColor="text1"/>
          <w:sz w:val="24"/>
          <w:szCs w:val="24"/>
        </w:rPr>
        <w:t>, amely a kincstár és az önkormányzat közötti nettó finanszírozás elszámolására szolgáló technikai tételeket tartalmazza</w:t>
      </w:r>
      <w:r w:rsidR="00B61429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9D289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1429" w:rsidRPr="000650E7">
        <w:rPr>
          <w:rFonts w:ascii="Times New Roman" w:hAnsi="Times New Roman"/>
          <w:color w:val="000000" w:themeColor="text1"/>
          <w:sz w:val="24"/>
          <w:szCs w:val="24"/>
        </w:rPr>
        <w:t>K</w:t>
      </w:r>
      <w:r w:rsidR="009D289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iadási oldalon a K914-es rovat tartalmazza a megelőlegezett tételek visszafizetésének összegét. </w:t>
      </w:r>
      <w:r w:rsidR="000113A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2025. évben bevezetett kötelező kincstári számlavezetés </w:t>
      </w:r>
      <w:r w:rsidR="00AE363E" w:rsidRPr="000650E7">
        <w:rPr>
          <w:rFonts w:ascii="Times New Roman" w:hAnsi="Times New Roman"/>
          <w:color w:val="000000" w:themeColor="text1"/>
          <w:sz w:val="24"/>
          <w:szCs w:val="24"/>
        </w:rPr>
        <w:t>miatt</w:t>
      </w:r>
      <w:r w:rsidR="000113A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megszüntetésre kerültek a kereskedelmi bank</w:t>
      </w:r>
      <w:r w:rsidR="00D868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nál </w:t>
      </w:r>
      <w:r w:rsidR="000113AF" w:rsidRPr="000650E7">
        <w:rPr>
          <w:rFonts w:ascii="Times New Roman" w:hAnsi="Times New Roman"/>
          <w:color w:val="000000" w:themeColor="text1"/>
          <w:sz w:val="24"/>
          <w:szCs w:val="24"/>
        </w:rPr>
        <w:t>lekötött bankbetétek</w:t>
      </w:r>
      <w:r w:rsidR="00AE363E" w:rsidRPr="000650E7">
        <w:rPr>
          <w:rFonts w:ascii="Times New Roman" w:hAnsi="Times New Roman"/>
          <w:color w:val="000000" w:themeColor="text1"/>
          <w:sz w:val="24"/>
          <w:szCs w:val="24"/>
        </w:rPr>
        <w:t>. A lekötött bankbetétek megszüntetése</w:t>
      </w:r>
      <w:r w:rsidR="000842D5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AE363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illetve kiadási oldalon a betét elhelyezése sorokon kimutatott teljesítés éves halmozott forgalm</w:t>
      </w:r>
      <w:r w:rsidR="000842D5" w:rsidRPr="000650E7">
        <w:rPr>
          <w:rFonts w:ascii="Times New Roman" w:hAnsi="Times New Roman"/>
          <w:color w:val="000000" w:themeColor="text1"/>
          <w:sz w:val="24"/>
          <w:szCs w:val="24"/>
        </w:rPr>
        <w:t>i adatot</w:t>
      </w:r>
      <w:r w:rsidR="00AE363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mutat. </w:t>
      </w:r>
      <w:r w:rsidR="00D868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86851" w:rsidRPr="000650E7" w:rsidRDefault="00D86851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központi, irányító</w:t>
      </w:r>
      <w:r w:rsidR="000842D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szervi támogatások teljesítése a</w:t>
      </w:r>
      <w:r w:rsidR="00D868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z intézményeknél </w:t>
      </w:r>
      <w:r w:rsidR="00B61429" w:rsidRPr="000650E7">
        <w:rPr>
          <w:rFonts w:ascii="Times New Roman" w:hAnsi="Times New Roman"/>
          <w:color w:val="000000" w:themeColor="text1"/>
          <w:sz w:val="24"/>
          <w:szCs w:val="24"/>
        </w:rPr>
        <w:t>és</w:t>
      </w:r>
      <w:r w:rsidR="00D868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1A9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polgármesteri hivatalnál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felmerült</w:t>
      </w:r>
      <w:r w:rsidR="00401A9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tényleges kiadások fedezetéhez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szüksé</w:t>
      </w:r>
      <w:r w:rsidR="00401A99" w:rsidRPr="000650E7">
        <w:rPr>
          <w:rFonts w:ascii="Times New Roman" w:hAnsi="Times New Roman"/>
          <w:color w:val="000000" w:themeColor="text1"/>
          <w:sz w:val="24"/>
          <w:szCs w:val="24"/>
        </w:rPr>
        <w:t>ges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önkormányzat által biztosított </w:t>
      </w:r>
      <w:r w:rsidR="00401A99" w:rsidRPr="000650E7">
        <w:rPr>
          <w:rFonts w:ascii="Times New Roman" w:hAnsi="Times New Roman"/>
          <w:color w:val="000000" w:themeColor="text1"/>
          <w:sz w:val="24"/>
          <w:szCs w:val="24"/>
        </w:rPr>
        <w:t>támogatás összegét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mutatja</w:t>
      </w:r>
      <w:r w:rsidR="00D86851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86851" w:rsidRPr="000650E7" w:rsidRDefault="00D86851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költségvetési bevételek 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>összességében a módosított előirányzathoz képest közel 100 %-</w:t>
      </w:r>
      <w:proofErr w:type="spellStart"/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>ban</w:t>
      </w:r>
      <w:proofErr w:type="spellEnd"/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teljesültek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BE398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felhalmozási bevételek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985" w:rsidRPr="000650E7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>ingatlanok értékesítése</w:t>
      </w:r>
      <w:r w:rsidR="00BE3985" w:rsidRPr="000650E7">
        <w:rPr>
          <w:rFonts w:ascii="Times New Roman" w:hAnsi="Times New Roman"/>
          <w:color w:val="000000" w:themeColor="text1"/>
          <w:sz w:val="24"/>
          <w:szCs w:val="24"/>
        </w:rPr>
        <w:t>) és a működési célú átvett pénzeszközök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soro</w:t>
      </w:r>
      <w:r w:rsidR="00BE3985" w:rsidRPr="000650E7">
        <w:rPr>
          <w:rFonts w:ascii="Times New Roman" w:hAnsi="Times New Roman"/>
          <w:color w:val="000000" w:themeColor="text1"/>
          <w:sz w:val="24"/>
          <w:szCs w:val="24"/>
        </w:rPr>
        <w:t>ko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>n tervezett bevételi előirányzat</w:t>
      </w:r>
      <w:r w:rsidR="00BE3985" w:rsidRPr="000650E7">
        <w:rPr>
          <w:rFonts w:ascii="Times New Roman" w:hAnsi="Times New Roman"/>
          <w:color w:val="000000" w:themeColor="text1"/>
          <w:sz w:val="24"/>
          <w:szCs w:val="24"/>
        </w:rPr>
        <w:t>ok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esetében jelentős elmaradás látható a tervezetthez képest, míg 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többi </w:t>
      </w:r>
      <w:r w:rsidR="00802B7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jogcímet túlteljesítés </w:t>
      </w:r>
      <w:proofErr w:type="spellStart"/>
      <w:r w:rsidR="00802B79" w:rsidRPr="000650E7">
        <w:rPr>
          <w:rFonts w:ascii="Times New Roman" w:hAnsi="Times New Roman"/>
          <w:color w:val="000000" w:themeColor="text1"/>
          <w:sz w:val="24"/>
          <w:szCs w:val="24"/>
        </w:rPr>
        <w:t>jellemzi</w:t>
      </w:r>
      <w:proofErr w:type="spellEnd"/>
      <w:r w:rsidR="00F20031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66684A" w:rsidRPr="000650E7" w:rsidRDefault="00C95E95" w:rsidP="00C95E95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>rendelet tervezet 1. mellékletében bemutatott bevételi előirányzatok és azok teljes</w:t>
      </w:r>
      <w:r w:rsidR="000842D5" w:rsidRPr="000650E7">
        <w:rPr>
          <w:rFonts w:ascii="Times New Roman" w:hAnsi="Times New Roman"/>
          <w:color w:val="000000" w:themeColor="text1"/>
          <w:sz w:val="24"/>
          <w:szCs w:val="24"/>
        </w:rPr>
        <w:t>ítési</w:t>
      </w:r>
      <w:r w:rsidR="00EB6F5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adatai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alapján megállapítható, hogy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működési </w:t>
      </w:r>
      <w:r w:rsidR="00377B3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célú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bevételek esetében változatlanul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a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közhatalmi bevételek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képezik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legnagyobb arányt, teljesítés szintjén 14.623.155 ezer Ft összegben. </w:t>
      </w:r>
    </w:p>
    <w:p w:rsidR="00E67492" w:rsidRPr="000650E7" w:rsidRDefault="00C95E95" w:rsidP="00E97A54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2025-ben a közhatalmi bevételek</w:t>
      </w:r>
      <w:r w:rsidR="0057630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költségvetési bevételek több mint 50 %-át adták.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Ez a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jogcím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tartalmazza a helyi adókat,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az igazgatás</w:t>
      </w:r>
      <w:r w:rsidR="00751077" w:rsidRPr="000650E7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szolgáltatás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díj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t, valamint a bírság</w:t>
      </w:r>
      <w:r w:rsidR="003C5D60" w:rsidRPr="000650E7">
        <w:rPr>
          <w:rFonts w:ascii="Times New Roman" w:hAnsi="Times New Roman"/>
          <w:color w:val="000000" w:themeColor="text1"/>
          <w:sz w:val="24"/>
          <w:szCs w:val="24"/>
        </w:rPr>
        <w:t>ok</w:t>
      </w:r>
      <w:proofErr w:type="spellStart"/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ból</w:t>
      </w:r>
      <w:proofErr w:type="spellEnd"/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3C5D6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és </w:t>
      </w:r>
      <w:proofErr w:type="gramStart"/>
      <w:r w:rsidR="003C5D60" w:rsidRPr="000650E7">
        <w:rPr>
          <w:rFonts w:ascii="Times New Roman" w:hAnsi="Times New Roman"/>
          <w:color w:val="000000" w:themeColor="text1"/>
          <w:sz w:val="24"/>
          <w:szCs w:val="24"/>
        </w:rPr>
        <w:t>a  felügyeleti</w:t>
      </w:r>
      <w:proofErr w:type="gramEnd"/>
      <w:r w:rsidR="003C5D6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díjakból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származó bevételeket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E67492" w:rsidRPr="000650E7" w:rsidRDefault="00E67492" w:rsidP="00E97A54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A helyi adók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köréből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kiemelést érdemel az iparűzési adó, amelyből a tervezett </w:t>
      </w:r>
      <w:r w:rsidR="00377B30" w:rsidRPr="000650E7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741EAF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77B30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57630D" w:rsidRPr="000650E7">
        <w:rPr>
          <w:rFonts w:ascii="Times New Roman" w:hAnsi="Times New Roman"/>
          <w:color w:val="000000" w:themeColor="text1"/>
          <w:sz w:val="24"/>
          <w:szCs w:val="24"/>
        </w:rPr>
        <w:t>88</w:t>
      </w:r>
      <w:r w:rsidR="00741EAF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57630D" w:rsidRPr="000650E7">
        <w:rPr>
          <w:rFonts w:ascii="Times New Roman" w:hAnsi="Times New Roman"/>
          <w:color w:val="000000" w:themeColor="text1"/>
          <w:sz w:val="24"/>
          <w:szCs w:val="24"/>
        </w:rPr>
        <w:t>601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bevétellel szemben, a forrásmegosztás keretében ténylegesen </w:t>
      </w:r>
      <w:r w:rsidR="0057630D" w:rsidRPr="000650E7">
        <w:rPr>
          <w:rFonts w:ascii="Times New Roman" w:hAnsi="Times New Roman"/>
          <w:color w:val="000000" w:themeColor="text1"/>
          <w:sz w:val="24"/>
          <w:szCs w:val="24"/>
        </w:rPr>
        <w:t>8.778.914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Ft-ban részesedtünk.</w:t>
      </w:r>
      <w:r w:rsidR="00B77CA3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Erzsébetváros Adóhatósága </w:t>
      </w:r>
      <w:r w:rsidR="0057630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5.541.578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ezer Ft adóbevételt ért el, amely a</w:t>
      </w:r>
      <w:r w:rsidR="00BE3985" w:rsidRPr="000650E7">
        <w:rPr>
          <w:rFonts w:ascii="Times New Roman" w:hAnsi="Times New Roman"/>
          <w:color w:val="000000" w:themeColor="text1"/>
          <w:sz w:val="24"/>
          <w:szCs w:val="24"/>
        </w:rPr>
        <w:t>z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7630D" w:rsidRPr="000650E7">
        <w:rPr>
          <w:rFonts w:ascii="Times New Roman" w:hAnsi="Times New Roman"/>
          <w:color w:val="000000" w:themeColor="text1"/>
          <w:sz w:val="24"/>
          <w:szCs w:val="24"/>
        </w:rPr>
        <w:t>eredeti előirányzathoz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képest </w:t>
      </w:r>
      <w:r w:rsidR="0057630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826.578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ezer Ft többletet mutat.</w:t>
      </w:r>
    </w:p>
    <w:p w:rsidR="00A10CBC" w:rsidRPr="000650E7" w:rsidRDefault="00C95E95" w:rsidP="00C95E95">
      <w:pPr>
        <w:pStyle w:val="Listaszerbekezds"/>
        <w:numPr>
          <w:ilvl w:val="0"/>
          <w:numId w:val="10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A felügyeleti díj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tervezett előirányzata 35.000 ezer Ft, a befolyt díj összege 37.637 ezer Ft volt.</w:t>
      </w:r>
    </w:p>
    <w:p w:rsidR="00A10CBC" w:rsidRPr="000650E7" w:rsidRDefault="00A10CBC" w:rsidP="00A10CBC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F6902" w:rsidRPr="000650E7" w:rsidRDefault="00C95E95" w:rsidP="00A10CBC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kereskedelemről szóló 2005. évi CLXIV. törvény 6. § (4) bekezdésében adott felhatalmazás alapján a Képviselő-testület 2013. évben megalkotta a felügyeleti díjról, valamint az üzletek működésével összefüggésben elkövetett jogellenes cselekmények ellenőrzésének rendjéről szóló 46/2013. (IX. 06.) önkormányzati rendeletet. A rendelet alapján Erzsébetváros Önkormányzata világörökségi területén a 24 és 6 óra között nyitva tartó üzletek kötelesek - a nyitva tartási idejük, valamint a befogadóképességük arányában - felügyeleti díjat fizetni, amelyet az önkormányzat kizárólag a felügyeleti díj fizetésére kötelezett üzletek által közvetlenül vagy közvetve okozott, az önkormányzatot egyébként terhelő közbiztonsági, illetve köztisztasági feladatokat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lastRenderedPageBreak/>
        <w:t>meghaladóan az éjszakai nyitva tartással összefüggésben keletkező közbiztonsági, illetve köztisztasági többletfe</w:t>
      </w:r>
      <w:r w:rsidR="002F61AF" w:rsidRPr="000650E7">
        <w:rPr>
          <w:rFonts w:ascii="Times New Roman" w:hAnsi="Times New Roman"/>
          <w:color w:val="000000" w:themeColor="text1"/>
          <w:sz w:val="24"/>
          <w:szCs w:val="24"/>
        </w:rPr>
        <w:t>ladatok ellátására fordíthatja.</w:t>
      </w:r>
    </w:p>
    <w:p w:rsidR="002F61AF" w:rsidRPr="000650E7" w:rsidRDefault="002F61AF" w:rsidP="00A10CBC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B02EB" w:rsidRPr="000650E7" w:rsidRDefault="00C95E95" w:rsidP="00A10CBC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rendelet alapján az Önkormányzat részére befolyt felügyeleti díj felhasználásáról készült beszámolót minden évben a zárszámadással egyidejűleg a Képviselő-testület elé kell terjeszteni.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felügyeleti díj mértéke 20 Ft/fő/éjszakai nyitvatartási nap, amelyet a működési engedélyben vagy igazolásban meghatározott befogadóképesség szerint kell számítani, összege azonban nem haladhatja meg az üzlet éves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korrigált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iparűzési adóalapjának 0,5 %-át. A felügyeleti díjat negyedévente, az azt követő hónap 15-éig kell megfizetni az Önkormányzat erre a célra létrehozott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alszámlájára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F61AF" w:rsidRPr="000650E7" w:rsidRDefault="002F61AF" w:rsidP="00A10CBC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10CBC" w:rsidRPr="000650E7" w:rsidRDefault="00C95E95" w:rsidP="00A10CBC">
      <w:pPr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befolyt felügyeleti díj felhasználása teljes összegben a környezet-egészségügyi feladatok - ezen belül a közterületek kézi- és gépi takarítása -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finanszírozására</w:t>
      </w:r>
      <w:proofErr w:type="gramEnd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történt.</w:t>
      </w:r>
    </w:p>
    <w:p w:rsidR="0037241D" w:rsidRPr="000650E7" w:rsidRDefault="0037241D" w:rsidP="00A83A92">
      <w:pPr>
        <w:widowControl w:val="0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7E413F" w:rsidRPr="000650E7" w:rsidRDefault="00C95E95" w:rsidP="002D63F6">
      <w:pPr>
        <w:widowControl w:val="0"/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c)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ab/>
      </w:r>
      <w:r w:rsidR="00BE398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Az </w:t>
      </w:r>
      <w:r w:rsidR="00BE3985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e</w:t>
      </w:r>
      <w:r w:rsidR="002D63F6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gyéb közhatalmi bevételek</w:t>
      </w:r>
      <w:r w:rsidR="002D63F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eredeti előirányzata év végére 211 %-</w:t>
      </w:r>
      <w:proofErr w:type="spellStart"/>
      <w:r w:rsidR="002D63F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ban</w:t>
      </w:r>
      <w:proofErr w:type="spellEnd"/>
      <w:r w:rsidR="002D63F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teljesült. Egyéb közhatalmi bevételek között ke</w:t>
      </w:r>
      <w:r w:rsidR="00BE398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rülnek elszámolásra a különféle</w:t>
      </w:r>
      <w:r w:rsidR="002D63F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önkormányzati hatáskörben kiszabott bírságok, felügyeleti díjak. A tervezett bírság bevételek közül a szabályszegési és szabálysértési bírságok a tervezettől kis mértékben elmaradtak, ugyanakkor jelentősen megemelkedett a környezetvédelmi bírság (18.471 e</w:t>
      </w:r>
      <w:r w:rsidR="00BE398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zer</w:t>
      </w:r>
      <w:r w:rsidR="002D63F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Ft), és a közigazgatási bírságok (80.600 e</w:t>
      </w:r>
      <w:r w:rsidR="00BE398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zer</w:t>
      </w:r>
      <w:r w:rsidR="002D63F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Ft) összege. A közigazgatási bírság bevételek között </w:t>
      </w:r>
      <w:r w:rsidR="00A04C37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kerülnek elszámolásra </w:t>
      </w:r>
      <w:r w:rsidR="002D63F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az engedély nélküli területhasználatért kiszabott bírságok</w:t>
      </w:r>
      <w:r w:rsidR="00A04C37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, mint </w:t>
      </w:r>
      <w:proofErr w:type="gramStart"/>
      <w:r w:rsidR="00A04C37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  kereskedelmi</w:t>
      </w:r>
      <w:proofErr w:type="gramEnd"/>
      <w:r w:rsidR="00A04C37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egységek által </w:t>
      </w:r>
      <w:r w:rsidR="002D63F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engedély nélküli</w:t>
      </w:r>
      <w:r w:rsidR="00A04C37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, vagy engedélyben szereplő nagyobb terület</w:t>
      </w:r>
      <w:r w:rsidR="002D63F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használata, e-rollerek nem kijelölt közterületen való elhelyezése,</w:t>
      </w:r>
      <w:r w:rsidR="00A04C37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valamint a kereskedelmi egységek engedély tevékenységének bírságolása. </w:t>
      </w:r>
    </w:p>
    <w:p w:rsidR="007E413F" w:rsidRPr="000650E7" w:rsidRDefault="007E413F" w:rsidP="002D63F6">
      <w:pPr>
        <w:widowControl w:val="0"/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működési bevételek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körébe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tartoz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k a szolgáltatások ellenértéke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lakás és nem lakás célú helyiségek bérleti díjai, az egyéb bérleti díjak bevételei, továbbá a parkolási bevételek. Itt kell elszámolni a tulajdonosi bevételeket, az általános forgalmi adó bevételeket,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visszatérüléseket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, a kamatbevételeket</w:t>
      </w:r>
      <w:r w:rsidR="00B61429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8C1FD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valamint az önkormányzat által biztosított ellátások után fizetendő díjakat.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felsorolt jogcímeken </w:t>
      </w:r>
      <w:r w:rsidR="008C1FDA" w:rsidRPr="000650E7">
        <w:rPr>
          <w:rFonts w:ascii="Times New Roman" w:hAnsi="Times New Roman"/>
          <w:b/>
          <w:color w:val="000000" w:themeColor="text1"/>
          <w:sz w:val="24"/>
          <w:szCs w:val="24"/>
        </w:rPr>
        <w:t>7.030.317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volt a teljesítés, amely az előző évhez viszonyítva </w:t>
      </w:r>
      <w:r w:rsidR="004F3C72" w:rsidRPr="000650E7">
        <w:rPr>
          <w:rFonts w:ascii="Times New Roman" w:hAnsi="Times New Roman"/>
          <w:color w:val="000000" w:themeColor="text1"/>
          <w:sz w:val="24"/>
          <w:szCs w:val="24"/>
        </w:rPr>
        <w:t>8,6</w:t>
      </w:r>
      <w:r w:rsidR="00DA522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%-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os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4F3C72" w:rsidRPr="000650E7">
        <w:rPr>
          <w:rFonts w:ascii="Times New Roman" w:hAnsi="Times New Roman"/>
          <w:color w:val="000000" w:themeColor="text1"/>
          <w:sz w:val="24"/>
          <w:szCs w:val="24"/>
        </w:rPr>
        <w:t>növekedést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jelent. 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szolgáltatások ellenértéke</w:t>
      </w:r>
      <w:r w:rsidR="00FF5B6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címen 202</w:t>
      </w:r>
      <w:r w:rsidR="00E41520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évben befolyt bevételek összege </w:t>
      </w:r>
      <w:r w:rsidR="00E41520" w:rsidRPr="000650E7">
        <w:rPr>
          <w:rFonts w:ascii="Times New Roman" w:hAnsi="Times New Roman"/>
          <w:color w:val="000000" w:themeColor="text1"/>
          <w:sz w:val="24"/>
          <w:szCs w:val="24"/>
        </w:rPr>
        <w:t>3.193.974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</w:t>
      </w:r>
      <w:r w:rsidR="0015680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Ft volt, az előző évhez viszonyítva </w:t>
      </w:r>
      <w:r w:rsidR="00E41520" w:rsidRPr="000650E7">
        <w:rPr>
          <w:rFonts w:ascii="Times New Roman" w:hAnsi="Times New Roman"/>
          <w:color w:val="000000" w:themeColor="text1"/>
          <w:sz w:val="24"/>
          <w:szCs w:val="24"/>
        </w:rPr>
        <w:t>17,9</w:t>
      </w:r>
      <w:r w:rsidR="0015680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%-</w:t>
      </w:r>
      <w:proofErr w:type="spellStart"/>
      <w:r w:rsidR="00156805" w:rsidRPr="000650E7">
        <w:rPr>
          <w:rFonts w:ascii="Times New Roman" w:hAnsi="Times New Roman"/>
          <w:color w:val="000000" w:themeColor="text1"/>
          <w:sz w:val="24"/>
          <w:szCs w:val="24"/>
        </w:rPr>
        <w:t>kal</w:t>
      </w:r>
      <w:proofErr w:type="spellEnd"/>
      <w:r w:rsidR="0015680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növekedett.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Ebből az ö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nkormányzati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bérlakások bérleti díj bevétele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257C" w:rsidRPr="000650E7">
        <w:rPr>
          <w:rFonts w:ascii="Times New Roman" w:hAnsi="Times New Roman"/>
          <w:color w:val="000000" w:themeColor="text1"/>
          <w:sz w:val="24"/>
          <w:szCs w:val="24"/>
        </w:rPr>
        <w:t>605.684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Ft-ra, 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n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em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lakás célú helyiségek bérleti díj bevétele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257C" w:rsidRPr="000650E7">
        <w:rPr>
          <w:rFonts w:ascii="Times New Roman" w:hAnsi="Times New Roman"/>
          <w:color w:val="000000" w:themeColor="text1"/>
          <w:sz w:val="24"/>
          <w:szCs w:val="24"/>
        </w:rPr>
        <w:t>937.187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Ft-ra</w:t>
      </w:r>
      <w:r w:rsidR="00164AF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az egyéb bérleti díj bevétel </w:t>
      </w:r>
      <w:r w:rsidR="0027257C" w:rsidRPr="000650E7">
        <w:rPr>
          <w:rFonts w:ascii="Times New Roman" w:hAnsi="Times New Roman"/>
          <w:color w:val="000000" w:themeColor="text1"/>
          <w:sz w:val="24"/>
          <w:szCs w:val="24"/>
        </w:rPr>
        <w:t>28.814</w:t>
      </w:r>
      <w:r w:rsidR="0015680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Ft-ra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teljesült.</w:t>
      </w:r>
    </w:p>
    <w:p w:rsidR="00A83A92" w:rsidRPr="000650E7" w:rsidRDefault="00C95E95" w:rsidP="00BE3985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szolgáltatási bevételek körében számoljuk el továbbá a parkolási bevételt, amely az elmúlt évben </w:t>
      </w:r>
      <w:r w:rsidR="0027257C" w:rsidRPr="000650E7">
        <w:rPr>
          <w:rFonts w:ascii="Times New Roman" w:hAnsi="Times New Roman"/>
          <w:color w:val="000000" w:themeColor="text1"/>
          <w:sz w:val="24"/>
          <w:szCs w:val="24"/>
        </w:rPr>
        <w:t>1.416.869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Ft-tal egészítette ki a gazdálkodási keretet.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6D264D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>2025. évi</w:t>
      </w:r>
      <w:r w:rsidR="006D264D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tulajdonosi bevételek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42C1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összege 631.341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ezer Ft</w:t>
      </w:r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volt</w:t>
      </w:r>
      <w:r w:rsidR="003C7B7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>amely összegből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közterület használat</w:t>
      </w:r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díj</w:t>
      </w:r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bevétele 425.975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</w:t>
      </w:r>
      <w:proofErr w:type="gramStart"/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parkolóhely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megváltásból befolyt </w:t>
      </w:r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>bevétel 94.600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</w:t>
      </w:r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volt. Itt kerül </w:t>
      </w:r>
      <w:proofErr w:type="spellStart"/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>elszomlásra</w:t>
      </w:r>
      <w:proofErr w:type="spellEnd"/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piacok üzemeltetéséből származó bevétel is.  </w:t>
      </w: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Garay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téri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Piac üzemeltetés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ével elért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bevétel </w:t>
      </w:r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>12.836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</w:t>
      </w:r>
      <w:r w:rsidR="004B2EE5" w:rsidRPr="000650E7">
        <w:rPr>
          <w:rFonts w:ascii="Times New Roman" w:hAnsi="Times New Roman"/>
          <w:color w:val="000000" w:themeColor="text1"/>
          <w:sz w:val="24"/>
          <w:szCs w:val="24"/>
        </w:rPr>
        <w:t>, 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Klauzál téri Vásárcsarnoknál teljesített bevétel </w:t>
      </w:r>
      <w:r w:rsidR="006D264D" w:rsidRPr="000650E7">
        <w:rPr>
          <w:rFonts w:ascii="Times New Roman" w:hAnsi="Times New Roman"/>
          <w:color w:val="000000" w:themeColor="text1"/>
          <w:sz w:val="24"/>
          <w:szCs w:val="24"/>
        </w:rPr>
        <w:t>97.918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volt. 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C069B" w:rsidRPr="000650E7" w:rsidRDefault="00C95E95" w:rsidP="00C95E95">
      <w:pPr>
        <w:pStyle w:val="Listaszerbekezds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ED1E69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kamatbevétel és </w:t>
      </w:r>
      <w:r w:rsidR="00080E74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egyéb nyereség jellegű bevétel </w:t>
      </w:r>
      <w:r w:rsidR="00ED1E69" w:rsidRPr="000650E7">
        <w:rPr>
          <w:rFonts w:ascii="Times New Roman" w:hAnsi="Times New Roman"/>
          <w:color w:val="000000" w:themeColor="text1"/>
          <w:sz w:val="24"/>
          <w:szCs w:val="24"/>
        </w:rPr>
        <w:t>jogcímen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D1E6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összesen </w:t>
      </w:r>
      <w:r w:rsidR="00080E7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529.512 ezer Ft bevételt realizált az önkormányzat, melyből a befektetett pénzügyi eszközökből származó bevétel 123.676 ezer </w:t>
      </w:r>
      <w:r w:rsidR="00456506" w:rsidRPr="000650E7">
        <w:rPr>
          <w:rFonts w:ascii="Times New Roman" w:hAnsi="Times New Roman"/>
          <w:color w:val="000000" w:themeColor="text1"/>
          <w:sz w:val="24"/>
          <w:szCs w:val="24"/>
        </w:rPr>
        <w:t>Ft</w:t>
      </w:r>
      <w:r w:rsidR="00080E7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volt, valamint egyéb kapott kamatok és kamat jellegű bevételek címen 405.758 ezer </w:t>
      </w:r>
      <w:r w:rsidR="00456506" w:rsidRPr="000650E7">
        <w:rPr>
          <w:rFonts w:ascii="Times New Roman" w:hAnsi="Times New Roman"/>
          <w:color w:val="000000" w:themeColor="text1"/>
          <w:sz w:val="24"/>
          <w:szCs w:val="24"/>
        </w:rPr>
        <w:t>Ft</w:t>
      </w:r>
      <w:r w:rsidR="00080E7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080E74" w:rsidRPr="000650E7">
        <w:rPr>
          <w:rFonts w:ascii="Times New Roman" w:hAnsi="Times New Roman"/>
          <w:color w:val="000000" w:themeColor="text1"/>
          <w:sz w:val="24"/>
          <w:szCs w:val="24"/>
        </w:rPr>
        <w:t>többlet bevétel</w:t>
      </w:r>
      <w:proofErr w:type="gramEnd"/>
      <w:r w:rsidR="00080E7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keletkezett.  </w:t>
      </w:r>
    </w:p>
    <w:p w:rsidR="00CC069B" w:rsidRPr="000650E7" w:rsidRDefault="00CC069B" w:rsidP="0012407D">
      <w:pPr>
        <w:widowControl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41A51" w:rsidRPr="000650E7" w:rsidRDefault="00C95E95" w:rsidP="00C95E95">
      <w:pPr>
        <w:pStyle w:val="Listaszerbekezds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egyéb működési bevételek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jogcímen </w:t>
      </w:r>
      <w:r w:rsidR="00EB3AF0" w:rsidRPr="000650E7">
        <w:rPr>
          <w:rFonts w:ascii="Times New Roman" w:hAnsi="Times New Roman"/>
          <w:b/>
          <w:color w:val="000000" w:themeColor="text1"/>
          <w:sz w:val="24"/>
          <w:szCs w:val="24"/>
        </w:rPr>
        <w:t>974.591</w:t>
      </w:r>
      <w:r w:rsidR="00EB3AF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bevételt sikerült elérni</w:t>
      </w:r>
      <w:r w:rsidR="00D504B1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D504B1" w:rsidRPr="000650E7">
        <w:rPr>
          <w:rFonts w:ascii="Times New Roman" w:hAnsi="Times New Roman"/>
          <w:color w:val="000000" w:themeColor="text1"/>
          <w:sz w:val="24"/>
          <w:szCs w:val="24"/>
        </w:rPr>
        <w:t>Ezen a rovaton kell elszámolni a más rovaton nem szerepeltethető működési jellegű bevételeket, így különösen a közbeszerzésről szóló törvény szerinti ajánlati biztosítékot, pályázati díjat,</w:t>
      </w:r>
      <w:r w:rsidR="005C63A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04B1" w:rsidRPr="000650E7">
        <w:rPr>
          <w:rFonts w:ascii="Times New Roman" w:hAnsi="Times New Roman"/>
          <w:color w:val="000000" w:themeColor="text1"/>
          <w:sz w:val="24"/>
          <w:szCs w:val="24"/>
        </w:rPr>
        <w:t>a foglalkoztatottak, ellátottak által fizetett kártérítéseket,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63A7" w:rsidRPr="000650E7">
        <w:rPr>
          <w:rFonts w:ascii="Times New Roman" w:hAnsi="Times New Roman"/>
          <w:iCs/>
          <w:color w:val="000000" w:themeColor="text1"/>
          <w:sz w:val="24"/>
          <w:szCs w:val="24"/>
        </w:rPr>
        <w:t>továbbá</w:t>
      </w:r>
      <w:r w:rsidR="00D504B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szerződés megerősítésével, a szerződésszegéssel kapcsolatos véglegesen járó bevételeket (például óvadék, foglaló, kötbér, jótállás, szavatosság, késedelmi kamat, a késedelmes vagy elmaradt teljesítés miatti kártérítés), a szerződésen kívüli károkozásért, személyiségi, dologi vagy más jog megsértéséért kapott összegeket</w:t>
      </w:r>
      <w:r w:rsidR="006A7790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  <w:r w:rsidR="00AD5A7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83A92" w:rsidRPr="000650E7" w:rsidRDefault="00C95E95" w:rsidP="00C41A51">
      <w:p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itt elszámolandó bevételek közül a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legynagyobb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részarányt a </w:t>
      </w:r>
      <w:r w:rsidR="00C41A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parkoláshoz kapcsolódó egyéb bevételek képezték, melyből a parkolási </w:t>
      </w:r>
      <w:proofErr w:type="spellStart"/>
      <w:r w:rsidR="00C41A51" w:rsidRPr="000650E7">
        <w:rPr>
          <w:rFonts w:ascii="Times New Roman" w:hAnsi="Times New Roman"/>
          <w:color w:val="000000" w:themeColor="text1"/>
          <w:sz w:val="24"/>
          <w:szCs w:val="24"/>
        </w:rPr>
        <w:t>pótíj</w:t>
      </w:r>
      <w:proofErr w:type="spellEnd"/>
      <w:r w:rsidR="00C41A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bevételek összege 571.955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ezer Ft</w:t>
      </w:r>
      <w:r w:rsidR="00D3152F" w:rsidRPr="000650E7">
        <w:rPr>
          <w:rFonts w:ascii="Times New Roman" w:hAnsi="Times New Roman"/>
          <w:color w:val="000000" w:themeColor="text1"/>
          <w:sz w:val="24"/>
          <w:szCs w:val="24"/>
        </w:rPr>
        <w:t>, a lakossági és intézményi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41A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parkolási engedélyek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bevétel</w:t>
      </w:r>
      <w:r w:rsidR="00C41A51" w:rsidRPr="000650E7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34278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41A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238.539 </w:t>
      </w:r>
      <w:r w:rsidR="0093325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ezer Ft </w:t>
      </w:r>
      <w:r w:rsidR="00C41A51" w:rsidRPr="000650E7">
        <w:rPr>
          <w:rFonts w:ascii="Times New Roman" w:hAnsi="Times New Roman"/>
          <w:color w:val="000000" w:themeColor="text1"/>
          <w:sz w:val="24"/>
          <w:szCs w:val="24"/>
        </w:rPr>
        <w:t>volt. P</w:t>
      </w:r>
      <w:r w:rsidR="00F302A9" w:rsidRPr="000650E7">
        <w:rPr>
          <w:rFonts w:ascii="Times New Roman" w:hAnsi="Times New Roman"/>
          <w:color w:val="000000" w:themeColor="text1"/>
          <w:sz w:val="24"/>
          <w:szCs w:val="24"/>
        </w:rPr>
        <w:t>erköltség és kötbér</w:t>
      </w:r>
      <w:r w:rsidR="00C41A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</w:t>
      </w:r>
      <w:r w:rsidR="00267B7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ből </w:t>
      </w:r>
      <w:r w:rsidR="00C41A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11.299 ezer </w:t>
      </w:r>
      <w:r w:rsidR="00267B7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Ft </w:t>
      </w:r>
      <w:proofErr w:type="gramStart"/>
      <w:r w:rsidR="00267B71" w:rsidRPr="000650E7">
        <w:rPr>
          <w:rFonts w:ascii="Times New Roman" w:hAnsi="Times New Roman"/>
          <w:color w:val="000000" w:themeColor="text1"/>
          <w:sz w:val="24"/>
          <w:szCs w:val="24"/>
        </w:rPr>
        <w:t>realizálódott</w:t>
      </w:r>
      <w:proofErr w:type="gramEnd"/>
      <w:r w:rsidR="00267B7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A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működési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célú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támogatás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ok államháztartáson belülről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jogcím </w:t>
      </w:r>
      <w:r w:rsidR="003F57E2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(</w:t>
      </w:r>
      <w:r w:rsidR="00DA477E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4.616.209</w:t>
      </w:r>
      <w:r w:rsidR="00070A23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Ft)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következő tételeket tartalmazza: </w:t>
      </w:r>
    </w:p>
    <w:p w:rsidR="00581A95" w:rsidRPr="000650E7" w:rsidRDefault="00581A95" w:rsidP="00581A9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82" w:hanging="49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önkormányzatok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működési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támogatása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1C199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(állami támogatások)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eredeti előirányzata </w:t>
      </w:r>
      <w:r w:rsidR="00657705" w:rsidRPr="000650E7">
        <w:rPr>
          <w:rFonts w:ascii="Times New Roman" w:hAnsi="Times New Roman"/>
          <w:color w:val="000000" w:themeColor="text1"/>
          <w:sz w:val="24"/>
          <w:szCs w:val="24"/>
        </w:rPr>
        <w:t>3.571.437 ezer Ft volt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amely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az év közben biztosított pótelőirányzatok</w:t>
      </w:r>
      <w:r w:rsidR="00657705" w:rsidRPr="000650E7">
        <w:rPr>
          <w:rFonts w:ascii="Times New Roman" w:hAnsi="Times New Roman"/>
          <w:color w:val="000000" w:themeColor="text1"/>
          <w:sz w:val="24"/>
          <w:szCs w:val="24"/>
        </w:rPr>
        <w:t>, valamint a 2024. évi normatíva elszámolásból adódó rendezés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hatására </w:t>
      </w:r>
      <w:r w:rsidR="00657705" w:rsidRPr="000650E7">
        <w:rPr>
          <w:rFonts w:ascii="Times New Roman" w:hAnsi="Times New Roman"/>
          <w:b/>
          <w:color w:val="000000" w:themeColor="text1"/>
          <w:sz w:val="24"/>
          <w:szCs w:val="24"/>
        </w:rPr>
        <w:t>3.911.467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Ft-ra</w:t>
      </w:r>
      <w:r w:rsidR="00657705" w:rsidRPr="000650E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65770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proofErr w:type="spellStart"/>
      <w:r w:rsidR="00657705" w:rsidRPr="000650E7">
        <w:rPr>
          <w:rFonts w:ascii="Times New Roman" w:hAnsi="Times New Roman"/>
          <w:color w:val="000000" w:themeColor="text1"/>
          <w:sz w:val="24"/>
          <w:szCs w:val="24"/>
        </w:rPr>
        <w:t>tejesítéssel</w:t>
      </w:r>
      <w:proofErr w:type="spellEnd"/>
      <w:r w:rsidR="0065770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egyezően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növekedett</w:t>
      </w:r>
      <w:r w:rsidR="0065770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202</w:t>
      </w:r>
      <w:r w:rsidR="003035F7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 évi központi költségvetésből származó állami támogatások és hozzájárulások alakulás</w:t>
      </w:r>
      <w:r w:rsidR="00657705" w:rsidRPr="000650E7">
        <w:rPr>
          <w:rFonts w:ascii="Times New Roman" w:hAnsi="Times New Roman"/>
          <w:color w:val="000000" w:themeColor="text1"/>
          <w:sz w:val="24"/>
          <w:szCs w:val="24"/>
        </w:rPr>
        <w:t>a jelen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előterjesztés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IV. </w:t>
      </w:r>
      <w:r w:rsidR="00657705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fejezetében </w:t>
      </w:r>
      <w:r w:rsidR="00657705" w:rsidRPr="000650E7">
        <w:rPr>
          <w:rFonts w:ascii="Times New Roman" w:hAnsi="Times New Roman"/>
          <w:color w:val="000000" w:themeColor="text1"/>
          <w:sz w:val="24"/>
          <w:szCs w:val="24"/>
        </w:rPr>
        <w:t>kerül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57705" w:rsidRPr="000650E7">
        <w:rPr>
          <w:rFonts w:ascii="Times New Roman" w:hAnsi="Times New Roman"/>
          <w:color w:val="000000" w:themeColor="text1"/>
          <w:sz w:val="24"/>
          <w:szCs w:val="24"/>
        </w:rPr>
        <w:t>részletesen bemutatásra.</w:t>
      </w:r>
    </w:p>
    <w:p w:rsidR="00581A95" w:rsidRPr="000650E7" w:rsidRDefault="00581A95" w:rsidP="00581A9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2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B6457" w:rsidRPr="000650E7" w:rsidRDefault="00C95E95" w:rsidP="00C95E95">
      <w:pPr>
        <w:pStyle w:val="Listaszerbekezds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Elvonások és befizetések bevételei </w:t>
      </w:r>
      <w:r w:rsidR="00F40A96"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proofErr w:type="gramStart"/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>intézmények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327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költségvetési</w:t>
      </w:r>
      <w:proofErr w:type="gramEnd"/>
      <w:r w:rsidR="00D9327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maradvány</w:t>
      </w:r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>á</w:t>
      </w:r>
      <w:r w:rsidR="00D93276" w:rsidRPr="000650E7">
        <w:rPr>
          <w:rFonts w:ascii="Times New Roman" w:hAnsi="Times New Roman"/>
          <w:color w:val="000000" w:themeColor="text1"/>
          <w:sz w:val="24"/>
          <w:szCs w:val="24"/>
        </w:rPr>
        <w:t>t terhelő befizetési kötelezettség teljesítéséből származó</w:t>
      </w:r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>, önkormányzatnál keletkező</w:t>
      </w:r>
      <w:r w:rsidR="00D9327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bevételt</w:t>
      </w:r>
      <w:r w:rsidR="0079342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tartalmazza. </w:t>
      </w:r>
      <w:r w:rsidR="00461409" w:rsidRPr="000650E7">
        <w:rPr>
          <w:rFonts w:ascii="Times New Roman" w:hAnsi="Times New Roman"/>
          <w:color w:val="000000" w:themeColor="text1"/>
          <w:sz w:val="24"/>
          <w:szCs w:val="24"/>
        </w:rPr>
        <w:t>Ez</w:t>
      </w:r>
      <w:r w:rsidR="009C188E" w:rsidRPr="000650E7">
        <w:rPr>
          <w:rFonts w:ascii="Times New Roman" w:hAnsi="Times New Roman"/>
          <w:color w:val="000000" w:themeColor="text1"/>
          <w:sz w:val="24"/>
          <w:szCs w:val="24"/>
        </w:rPr>
        <w:t>en</w:t>
      </w:r>
      <w:r w:rsidR="0046140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jogcíme</w:t>
      </w:r>
      <w:r w:rsidR="009C188E" w:rsidRPr="000650E7">
        <w:rPr>
          <w:rFonts w:ascii="Times New Roman" w:hAnsi="Times New Roman"/>
          <w:color w:val="000000" w:themeColor="text1"/>
          <w:sz w:val="24"/>
          <w:szCs w:val="24"/>
        </w:rPr>
        <w:t>n</w:t>
      </w:r>
      <w:r w:rsidR="0046140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188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összesen </w:t>
      </w:r>
      <w:r w:rsidR="00461409" w:rsidRPr="000650E7">
        <w:rPr>
          <w:rFonts w:ascii="Times New Roman" w:hAnsi="Times New Roman"/>
          <w:b/>
          <w:color w:val="000000" w:themeColor="text1"/>
          <w:sz w:val="24"/>
          <w:szCs w:val="24"/>
        </w:rPr>
        <w:t>79.591 ezer Ft bevétel került elszámolás</w:t>
      </w:r>
      <w:r w:rsidR="00767F9D" w:rsidRPr="000650E7">
        <w:rPr>
          <w:rFonts w:ascii="Times New Roman" w:hAnsi="Times New Roman"/>
          <w:b/>
          <w:color w:val="000000" w:themeColor="text1"/>
          <w:sz w:val="24"/>
          <w:szCs w:val="24"/>
        </w:rPr>
        <w:t>r</w:t>
      </w:r>
      <w:r w:rsidR="00461409" w:rsidRPr="000650E7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0B2F19" w:rsidRPr="000650E7" w:rsidRDefault="000B2F19" w:rsidP="000B2F19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B87DE9" w:rsidRPr="000650E7" w:rsidRDefault="00C95E95" w:rsidP="00C95E95">
      <w:pPr>
        <w:pStyle w:val="Listaszerbekezds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Egyéb működési célú támogatások államháztartozáson belülről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címen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az </w:t>
      </w:r>
      <w:r w:rsidR="00BD4F68" w:rsidRPr="000650E7">
        <w:rPr>
          <w:rFonts w:ascii="Times New Roman" w:hAnsi="Times New Roman"/>
          <w:color w:val="000000" w:themeColor="text1"/>
          <w:sz w:val="24"/>
          <w:szCs w:val="24"/>
        </w:rPr>
        <w:t>á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llamháztartáson belüli szervezetektől működési célból, ellenérték nélkül, végleges jelleggel kapott bevételek </w:t>
      </w:r>
      <w:r w:rsidR="00F52655" w:rsidRPr="000650E7">
        <w:rPr>
          <w:rFonts w:ascii="Times New Roman" w:hAnsi="Times New Roman"/>
          <w:b/>
          <w:color w:val="000000" w:themeColor="text1"/>
          <w:sz w:val="24"/>
          <w:szCs w:val="24"/>
        </w:rPr>
        <w:t>625.151 ezer Ft</w:t>
      </w:r>
      <w:r w:rsidR="00F5265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összegben teljesültek, melyből </w:t>
      </w:r>
    </w:p>
    <w:p w:rsidR="00B87DE9" w:rsidRPr="000650E7" w:rsidRDefault="00C95E95" w:rsidP="00C95E95">
      <w:pPr>
        <w:pStyle w:val="Listaszerbekezds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fejezeti kezelésű előirányzattól 9.</w:t>
      </w:r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CE5887" w:rsidRPr="000650E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Ft;</w:t>
      </w:r>
    </w:p>
    <w:p w:rsidR="00B87DE9" w:rsidRPr="000650E7" w:rsidRDefault="00C95E95" w:rsidP="00C95E95">
      <w:pPr>
        <w:pStyle w:val="Listaszerbekezds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társadalombiztosítás pénzügyi alapjaitól 585.534 ezer Ft; </w:t>
      </w:r>
    </w:p>
    <w:p w:rsidR="00B87DE9" w:rsidRPr="000650E7" w:rsidRDefault="00C95E95" w:rsidP="00C95E95">
      <w:pPr>
        <w:pStyle w:val="Listaszerbekezds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más helyi önkormányzattól 29.986 ezer Ft </w:t>
      </w:r>
    </w:p>
    <w:p w:rsidR="00474C94" w:rsidRPr="000650E7" w:rsidRDefault="00C95E95" w:rsidP="00B87DE9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került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átutalásra.</w:t>
      </w:r>
    </w:p>
    <w:p w:rsidR="00A83A92" w:rsidRPr="000650E7" w:rsidRDefault="00C95E95" w:rsidP="00B87DE9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befolyt bevételből a </w:t>
      </w:r>
      <w:proofErr w:type="spellStart"/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Bischitz</w:t>
      </w:r>
      <w:proofErr w:type="spellEnd"/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Johanna Integrált Humán Szolgáltató Központnál </w:t>
      </w:r>
      <w:r w:rsidR="006C4A65" w:rsidRPr="000650E7">
        <w:rPr>
          <w:rFonts w:ascii="Times New Roman" w:hAnsi="Times New Roman"/>
          <w:color w:val="000000" w:themeColor="text1"/>
          <w:sz w:val="24"/>
          <w:szCs w:val="24"/>
        </w:rPr>
        <w:t>589.730</w:t>
      </w:r>
      <w:r w:rsidR="001C199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feladatellátáshoz kapcsolódóan kapott támogatás </w:t>
      </w:r>
      <w:r w:rsidR="001C1997" w:rsidRPr="000650E7">
        <w:rPr>
          <w:rFonts w:ascii="Times New Roman" w:hAnsi="Times New Roman"/>
          <w:color w:val="000000" w:themeColor="text1"/>
          <w:sz w:val="24"/>
          <w:szCs w:val="24"/>
        </w:rPr>
        <w:t>teljesítés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e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A32F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>Az ö</w:t>
      </w:r>
      <w:r w:rsidR="00380443" w:rsidRPr="000650E7">
        <w:rPr>
          <w:rFonts w:ascii="Times New Roman" w:hAnsi="Times New Roman"/>
          <w:color w:val="000000" w:themeColor="text1"/>
          <w:sz w:val="24"/>
          <w:szCs w:val="24"/>
        </w:rPr>
        <w:t>nkormányz</w:t>
      </w:r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>at</w:t>
      </w:r>
      <w:r w:rsidR="00380443" w:rsidRPr="000650E7">
        <w:rPr>
          <w:rFonts w:ascii="Times New Roman" w:hAnsi="Times New Roman"/>
          <w:color w:val="000000" w:themeColor="text1"/>
          <w:sz w:val="24"/>
          <w:szCs w:val="24"/>
        </w:rPr>
        <w:t>nál itt kerül elszámolásra a köztemetések költségeinek megtérítése.</w:t>
      </w:r>
    </w:p>
    <w:p w:rsidR="00581A95" w:rsidRPr="000650E7" w:rsidRDefault="00581A95" w:rsidP="00B87DE9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A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z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egyéb működési célú átvett pénzeszközök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jogcímen </w:t>
      </w:r>
      <w:r w:rsidR="00380443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8.959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ezer Ft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bevétel folyt be az </w:t>
      </w:r>
      <w:r w:rsidR="004D6A3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Európai Uniós támogatások keretéből az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alábbi </w:t>
      </w:r>
      <w:r w:rsidR="004D6A3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pályázatokra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:</w:t>
      </w:r>
    </w:p>
    <w:p w:rsidR="00A83A92" w:rsidRPr="000650E7" w:rsidRDefault="00C95E95" w:rsidP="00C95E95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 Life</w:t>
      </w:r>
      <w:r w:rsidR="00633EF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2022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Bauhausing Europe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pályázatra </w:t>
      </w:r>
      <w:r w:rsidR="004D6A31" w:rsidRPr="000650E7">
        <w:rPr>
          <w:rFonts w:ascii="Times New Roman" w:hAnsi="Times New Roman"/>
          <w:color w:val="000000" w:themeColor="text1"/>
          <w:sz w:val="24"/>
          <w:szCs w:val="24"/>
        </w:rPr>
        <w:t>6.852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180879" w:rsidRPr="000650E7" w:rsidRDefault="00C95E95" w:rsidP="00C95E95">
      <w:pPr>
        <w:pStyle w:val="Listaszerbekezds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Bischitz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Johanna Integrált Humán Szolgáltató Központ</w:t>
      </w:r>
      <w:r w:rsidR="00070A23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részére a </w:t>
      </w:r>
      <w:r w:rsidR="00923A7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CRIS - </w:t>
      </w:r>
      <w:proofErr w:type="spellStart"/>
      <w:r w:rsidR="00923A77" w:rsidRPr="000650E7">
        <w:rPr>
          <w:rFonts w:ascii="Times New Roman" w:hAnsi="Times New Roman"/>
          <w:color w:val="000000" w:themeColor="text1"/>
          <w:sz w:val="24"/>
          <w:szCs w:val="24"/>
        </w:rPr>
        <w:t>Cooperate</w:t>
      </w:r>
      <w:proofErr w:type="spellEnd"/>
      <w:r w:rsidR="00923A7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923A77" w:rsidRPr="000650E7">
        <w:rPr>
          <w:rFonts w:ascii="Times New Roman" w:hAnsi="Times New Roman"/>
          <w:color w:val="000000" w:themeColor="text1"/>
          <w:sz w:val="24"/>
          <w:szCs w:val="24"/>
        </w:rPr>
        <w:t>Reach</w:t>
      </w:r>
      <w:proofErr w:type="spellEnd"/>
      <w:r w:rsidR="00923A7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Out, </w:t>
      </w:r>
      <w:proofErr w:type="spellStart"/>
      <w:r w:rsidR="00923A77" w:rsidRPr="000650E7">
        <w:rPr>
          <w:rFonts w:ascii="Times New Roman" w:hAnsi="Times New Roman"/>
          <w:color w:val="000000" w:themeColor="text1"/>
          <w:sz w:val="24"/>
          <w:szCs w:val="24"/>
        </w:rPr>
        <w:t>Integrate</w:t>
      </w:r>
      <w:proofErr w:type="spellEnd"/>
      <w:r w:rsidR="00923A7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23A77" w:rsidRPr="000650E7">
        <w:rPr>
          <w:rFonts w:ascii="Times New Roman" w:hAnsi="Times New Roman"/>
          <w:color w:val="000000" w:themeColor="text1"/>
          <w:sz w:val="24"/>
          <w:szCs w:val="24"/>
        </w:rPr>
        <w:t>Services</w:t>
      </w:r>
      <w:proofErr w:type="spellEnd"/>
      <w:r w:rsidR="00923A7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VS/2021/0243</w:t>
      </w:r>
      <w:r w:rsidR="00F8456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70A23" w:rsidRPr="000650E7">
        <w:rPr>
          <w:rFonts w:ascii="Times New Roman" w:hAnsi="Times New Roman"/>
          <w:color w:val="000000" w:themeColor="text1"/>
          <w:sz w:val="24"/>
          <w:szCs w:val="24"/>
        </w:rPr>
        <w:t>pályázatra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33EF1" w:rsidRPr="000650E7">
        <w:rPr>
          <w:rFonts w:ascii="Times New Roman" w:hAnsi="Times New Roman"/>
          <w:color w:val="000000" w:themeColor="text1"/>
          <w:sz w:val="24"/>
          <w:szCs w:val="24"/>
        </w:rPr>
        <w:t>2.107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</w:t>
      </w:r>
      <w:r w:rsidR="00ED0E4B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1387D"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A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felhalmozási bevételek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között kell elszámolni az ingatlan-, a tárgyi eszközök értékesítése és a pénzügyi befektetések bevételeit.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jogcímeken </w:t>
      </w:r>
      <w:r w:rsidR="00EE37DA" w:rsidRPr="000650E7"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8F3F42" w:rsidRPr="000650E7">
        <w:rPr>
          <w:rFonts w:ascii="Times New Roman" w:hAnsi="Times New Roman"/>
          <w:b/>
          <w:color w:val="000000" w:themeColor="text1"/>
          <w:sz w:val="24"/>
          <w:szCs w:val="24"/>
        </w:rPr>
        <w:t>085.741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bevételt értünk el</w:t>
      </w:r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767F9D" w:rsidRPr="000650E7" w:rsidRDefault="00C95E95" w:rsidP="00C95E95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ingatlanok értékesítésének bevétele 1.084.608 ezer Ft volt,</w:t>
      </w:r>
    </w:p>
    <w:p w:rsidR="00767F9D" w:rsidRPr="000650E7" w:rsidRDefault="00C95E95" w:rsidP="00C95E95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egyéb tárgyi eszközök értékesítése címen 893 ezer Ft bevétel,</w:t>
      </w:r>
    </w:p>
    <w:p w:rsidR="00767F9D" w:rsidRPr="000650E7" w:rsidRDefault="00C95E95" w:rsidP="00C95E95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részesedések értékesítése címen 240 ezer Ft folyt be a költségvetésbe.</w:t>
      </w:r>
    </w:p>
    <w:p w:rsidR="00A83A92" w:rsidRPr="000650E7" w:rsidRDefault="00A83A92" w:rsidP="008F3F42">
      <w:pPr>
        <w:spacing w:after="0" w:line="240" w:lineRule="auto"/>
        <w:ind w:left="294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</w:t>
      </w:r>
      <w:r w:rsidR="00B1797F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felhalmozási célú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visszatérítendő támogatások,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kölcsön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ök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visszatérülése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államháztartáson kívülről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jog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cím</w:t>
      </w:r>
      <w:r w:rsidR="00EE37D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en </w:t>
      </w:r>
      <w:r w:rsidR="00B1797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EE37DA" w:rsidRPr="000650E7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B1797F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FF5B6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évben </w:t>
      </w:r>
      <w:r w:rsidR="00B1797F" w:rsidRPr="000650E7">
        <w:rPr>
          <w:rFonts w:ascii="Times New Roman" w:hAnsi="Times New Roman"/>
          <w:color w:val="000000" w:themeColor="text1"/>
          <w:sz w:val="24"/>
          <w:szCs w:val="24"/>
        </w:rPr>
        <w:t>311.794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bevételt számoltunk el. A jogcím az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éven túli és éven belüli kölcsönök visszatérítését mutatja. Itt kell kimutatni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társasházak részére folyósított felújítási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célú kölcsön,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továbbá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munkáltatói kölcsön törlesztések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elszámolását.</w:t>
      </w:r>
    </w:p>
    <w:p w:rsidR="00A63732" w:rsidRPr="000650E7" w:rsidRDefault="00A63732" w:rsidP="00B1797F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426" w:hanging="852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D23789" w:rsidRPr="000650E7" w:rsidRDefault="00C95E95" w:rsidP="00C95E95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Egyéb felhalmozási célú átvett pénzeszköz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726B5" w:rsidRPr="000650E7">
        <w:rPr>
          <w:rFonts w:ascii="Times New Roman" w:hAnsi="Times New Roman"/>
          <w:b/>
          <w:color w:val="000000" w:themeColor="text1"/>
          <w:sz w:val="24"/>
          <w:szCs w:val="24"/>
        </w:rPr>
        <w:t>181.019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összegben került leutalásra az önkormányzathoz, melyből </w:t>
      </w:r>
    </w:p>
    <w:p w:rsidR="00A63732" w:rsidRPr="000650E7" w:rsidRDefault="00C95E95" w:rsidP="00C95E95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D23789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Life2022 Bauhausing Europe </w:t>
      </w:r>
      <w:r w:rsidR="00D23789" w:rsidRPr="000650E7">
        <w:rPr>
          <w:rFonts w:ascii="Times New Roman" w:hAnsi="Times New Roman"/>
          <w:color w:val="000000" w:themeColor="text1"/>
          <w:sz w:val="24"/>
          <w:szCs w:val="24"/>
        </w:rPr>
        <w:t>pályázatra 15.311 ezer Ft</w:t>
      </w:r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D23789" w:rsidRPr="000650E7" w:rsidRDefault="00C95E95" w:rsidP="00C95E95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infrastruktúra fejlesztési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hozzájárulásra </w:t>
      </w:r>
      <w:r w:rsidR="00767F9D" w:rsidRPr="000650E7">
        <w:rPr>
          <w:rFonts w:ascii="Times New Roman" w:hAnsi="Times New Roman"/>
          <w:color w:val="000000" w:themeColor="text1"/>
          <w:sz w:val="24"/>
          <w:szCs w:val="24"/>
        </w:rPr>
        <w:t>a 38. számú tömb területén található telkekre vonatkozóan 165.708 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</w:p>
    <w:p w:rsidR="00D23789" w:rsidRPr="000650E7" w:rsidRDefault="00C95E95" w:rsidP="00D2378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került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elszámolásra. </w:t>
      </w:r>
    </w:p>
    <w:p w:rsidR="000B2F19" w:rsidRPr="000650E7" w:rsidRDefault="000B2F19" w:rsidP="00D237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pStyle w:val="Listaszerbekezds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A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finanszírozási bevételek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körében a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z előző évi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költségvetési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>maradvány igénybevétel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DB34B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2.685.646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Ft, a lekötött bankbetétek megszüntetés</w:t>
      </w:r>
      <w:r w:rsidR="00DB34B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ének</w:t>
      </w:r>
      <w:r w:rsidR="00FF5B6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halmozott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teljesítési adata </w:t>
      </w:r>
      <w:r w:rsidR="00DB34B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21.278.106</w:t>
      </w:r>
      <w:r w:rsidR="003D6094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</w:t>
      </w:r>
      <w:r w:rsidR="00DB34B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, a belföldi értékpapírok beváltásának bevétele 1.000.000 ezer Ft.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Az államháztartáson belüli megelőlegezés</w:t>
      </w:r>
      <w:r w:rsidR="00225AE4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ek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D07FCD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  <w:r w:rsidR="00EE37DA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DB34B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721.606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Ft-os teljesítése </w:t>
      </w:r>
      <w:r w:rsidR="00DB34B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 már leírt technikai rendező tételeket tartalmazza,</w:t>
      </w:r>
      <w:r w:rsidR="0085503B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DB34B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ovábbi </w:t>
      </w: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bevétel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központi, irányító szervi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  <w:lang w:val="x-none"/>
        </w:rPr>
        <w:t xml:space="preserve">támogatás </w:t>
      </w:r>
      <w:r w:rsidR="00DB34B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10.151.112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Ft-os teljesítése, amely az Önkormányzat irányítása alá tartozó költségvetési intézmények és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Polgármesteri Hivatal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költségvetéseiben megjelenő f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inanszírozás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</w:t>
      </w:r>
      <w:r w:rsidR="00DB34B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gramStart"/>
      <w:r w:rsidR="00DB34BC" w:rsidRPr="000650E7">
        <w:rPr>
          <w:rFonts w:ascii="Times New Roman" w:hAnsi="Times New Roman"/>
          <w:color w:val="000000" w:themeColor="text1"/>
          <w:sz w:val="24"/>
          <w:szCs w:val="24"/>
        </w:rPr>
        <w:t>finanszírozási</w:t>
      </w:r>
      <w:proofErr w:type="gramEnd"/>
      <w:r w:rsidR="00DB34B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bevételeken elszámolt te</w:t>
      </w:r>
      <w:r w:rsidR="006943B4" w:rsidRPr="000650E7">
        <w:rPr>
          <w:rFonts w:ascii="Times New Roman" w:hAnsi="Times New Roman"/>
          <w:color w:val="000000" w:themeColor="text1"/>
          <w:sz w:val="24"/>
          <w:szCs w:val="24"/>
        </w:rPr>
        <w:t>l</w:t>
      </w:r>
      <w:r w:rsidR="00DB34B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jes forgalom 37.836.470 ezer Ft. </w:t>
      </w:r>
    </w:p>
    <w:p w:rsidR="00A83A92" w:rsidRDefault="00A83A92" w:rsidP="000B2F1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7760FF" w:rsidRPr="000650E7" w:rsidRDefault="007760FF" w:rsidP="000B2F19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IV. A 20</w:t>
      </w:r>
      <w:r w:rsidR="006C467C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25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. évi központi költségvetésből származó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állami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támogatások </w:t>
      </w: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és hozzájárulások alakulása</w:t>
      </w:r>
    </w:p>
    <w:p w:rsidR="0067369D" w:rsidRPr="000650E7" w:rsidRDefault="0067369D" w:rsidP="006736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67369D" w:rsidRPr="000650E7" w:rsidRDefault="00C95E95" w:rsidP="00C95E95">
      <w:pPr>
        <w:pStyle w:val="Listaszerbekezds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központi költségvetésből származó állami támogatások és hozzájárulások</w:t>
      </w:r>
      <w:r w:rsidR="006C467C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eredeti tervezett bevétele 202</w:t>
      </w:r>
      <w:r w:rsidR="006C467C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6C467C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évben </w:t>
      </w:r>
      <w:r w:rsidR="006C467C"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3.</w:t>
      </w:r>
      <w:r w:rsidR="006C467C" w:rsidRPr="000650E7">
        <w:rPr>
          <w:rFonts w:ascii="Times New Roman" w:hAnsi="Times New Roman"/>
          <w:b/>
          <w:color w:val="000000" w:themeColor="text1"/>
          <w:sz w:val="24"/>
          <w:szCs w:val="24"/>
        </w:rPr>
        <w:t>571.437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volt az alábbi feladatfinanszírozás </w:t>
      </w:r>
      <w:r w:rsidR="004C0B29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szerint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:</w:t>
      </w:r>
    </w:p>
    <w:p w:rsidR="0067369D" w:rsidRPr="000650E7" w:rsidRDefault="0067369D" w:rsidP="006736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67369D" w:rsidRPr="000650E7" w:rsidRDefault="00C95E95" w:rsidP="00C95E95">
      <w:pPr>
        <w:widowControl w:val="0"/>
        <w:numPr>
          <w:ilvl w:val="0"/>
          <w:numId w:val="16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1094" w:hanging="35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települési önkormányzatok működésének 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általános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támogatása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809.062 ezer Ft,</w:t>
      </w:r>
    </w:p>
    <w:p w:rsidR="0067369D" w:rsidRPr="000650E7" w:rsidRDefault="00C95E95" w:rsidP="00C95E95">
      <w:pPr>
        <w:widowControl w:val="0"/>
        <w:numPr>
          <w:ilvl w:val="0"/>
          <w:numId w:val="16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1094" w:hanging="35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települési önkormányzatok egyes köznevelési </w:t>
      </w:r>
    </w:p>
    <w:p w:rsidR="0067369D" w:rsidRPr="000650E7" w:rsidRDefault="00C95E95" w:rsidP="00096BA9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left="709" w:firstLine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feladatainak támogatása</w:t>
      </w:r>
      <w:r w:rsidR="006C467C" w:rsidRPr="000650E7">
        <w:rPr>
          <w:rFonts w:ascii="Times New Roman" w:hAnsi="Times New Roman"/>
          <w:color w:val="000000" w:themeColor="text1"/>
          <w:sz w:val="24"/>
          <w:szCs w:val="24"/>
        </w:rPr>
        <w:tab/>
        <w:t>1.189.031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67369D" w:rsidRPr="000650E7" w:rsidRDefault="00C95E95" w:rsidP="00C95E95">
      <w:pPr>
        <w:widowControl w:val="0"/>
        <w:numPr>
          <w:ilvl w:val="0"/>
          <w:numId w:val="16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1094" w:hanging="35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települési önkormányzatok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egyes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szociális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</w:p>
    <w:p w:rsidR="0067369D" w:rsidRPr="000650E7" w:rsidRDefault="00C95E95" w:rsidP="0067369D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left="73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gyermekjóléti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feladatainak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támogatása</w:t>
      </w:r>
      <w:r w:rsidR="006C467C" w:rsidRPr="000650E7">
        <w:rPr>
          <w:rFonts w:ascii="Times New Roman" w:hAnsi="Times New Roman"/>
          <w:color w:val="000000" w:themeColor="text1"/>
          <w:sz w:val="24"/>
          <w:szCs w:val="24"/>
        </w:rPr>
        <w:tab/>
        <w:t>1.240.879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67369D" w:rsidRPr="000650E7" w:rsidRDefault="00C95E95" w:rsidP="00C95E95">
      <w:pPr>
        <w:pStyle w:val="Listaszerbekezds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települési önkormányzatok gyermekétkeztetési </w:t>
      </w:r>
    </w:p>
    <w:p w:rsidR="0067369D" w:rsidRPr="000650E7" w:rsidRDefault="00C95E95" w:rsidP="0067369D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   feladatainak támogatása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="006C467C" w:rsidRPr="000650E7">
        <w:rPr>
          <w:rFonts w:ascii="Times New Roman" w:hAnsi="Times New Roman"/>
          <w:color w:val="000000" w:themeColor="text1"/>
          <w:sz w:val="24"/>
          <w:szCs w:val="24"/>
        </w:rPr>
        <w:t>305.322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67369D" w:rsidRPr="000650E7" w:rsidRDefault="00C95E95" w:rsidP="00C95E95">
      <w:pPr>
        <w:widowControl w:val="0"/>
        <w:numPr>
          <w:ilvl w:val="0"/>
          <w:numId w:val="16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1094" w:hanging="357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települési önkormányzatok kulturális feladatainak támogatása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="00A3450C" w:rsidRPr="000650E7">
        <w:rPr>
          <w:rFonts w:ascii="Times New Roman" w:hAnsi="Times New Roman"/>
          <w:color w:val="000000" w:themeColor="text1"/>
          <w:sz w:val="24"/>
          <w:szCs w:val="24"/>
        </w:rPr>
        <w:t>27.143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Ft.</w:t>
      </w:r>
    </w:p>
    <w:p w:rsidR="0067369D" w:rsidRPr="000650E7" w:rsidRDefault="0067369D" w:rsidP="0067369D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  <w:highlight w:val="yellow"/>
        </w:rPr>
      </w:pPr>
    </w:p>
    <w:p w:rsidR="0067369D" w:rsidRPr="000650E7" w:rsidRDefault="00C95E95" w:rsidP="00C95E95">
      <w:pPr>
        <w:pStyle w:val="Listaszerbekezds"/>
        <w:widowControl w:val="0"/>
        <w:numPr>
          <w:ilvl w:val="0"/>
          <w:numId w:val="15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202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 évi költségvetési időszakban bekövetkezett változásokat - május és október hónapban felmérés alapján végrehajtott korrekciók, pótigények és lemondások, egyéb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többletigények - figyelembe véve a támogatások összege </w:t>
      </w:r>
      <w:r w:rsidR="004C0B29" w:rsidRPr="000650E7">
        <w:rPr>
          <w:rFonts w:ascii="Times New Roman" w:hAnsi="Times New Roman"/>
          <w:color w:val="000000" w:themeColor="text1"/>
          <w:sz w:val="24"/>
          <w:szCs w:val="24"/>
        </w:rPr>
        <w:t>növe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kedett az eredeti előirányzatokhoz képest.</w:t>
      </w:r>
    </w:p>
    <w:p w:rsidR="0067369D" w:rsidRPr="000650E7" w:rsidRDefault="00C95E95" w:rsidP="004B5D9D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központi költségvetésből származó</w:t>
      </w:r>
      <w:r w:rsidR="001E3D8F" w:rsidRPr="000650E7">
        <w:rPr>
          <w:rFonts w:ascii="Times New Roman" w:hAnsi="Times New Roman"/>
          <w:color w:val="000000" w:themeColor="text1"/>
          <w:sz w:val="24"/>
          <w:szCs w:val="24"/>
        </w:rPr>
        <w:t>, az önkormányzatot megillető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E3D8F" w:rsidRPr="000650E7">
        <w:rPr>
          <w:rFonts w:ascii="Times New Roman" w:hAnsi="Times New Roman"/>
          <w:color w:val="000000" w:themeColor="text1"/>
          <w:sz w:val="24"/>
          <w:szCs w:val="24"/>
        </w:rPr>
        <w:t>működési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támogatások és hozzájárulások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tényleges bevétele </w:t>
      </w:r>
      <w:r w:rsidR="004C0B29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összesen </w:t>
      </w:r>
      <w:r w:rsidR="001E3D8F" w:rsidRPr="000650E7">
        <w:rPr>
          <w:rFonts w:ascii="Times New Roman" w:hAnsi="Times New Roman"/>
          <w:b/>
          <w:color w:val="000000" w:themeColor="text1"/>
          <w:sz w:val="24"/>
          <w:szCs w:val="24"/>
        </w:rPr>
        <w:t>3.911.467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ezer Ft</w:t>
      </w:r>
      <w:r w:rsidR="004C0B29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4C0B29" w:rsidRPr="000650E7">
        <w:rPr>
          <w:rFonts w:ascii="Times New Roman" w:hAnsi="Times New Roman"/>
          <w:color w:val="000000" w:themeColor="text1"/>
          <w:sz w:val="24"/>
          <w:szCs w:val="24"/>
        </w:rPr>
        <w:t>volt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következők szerint:</w:t>
      </w:r>
    </w:p>
    <w:p w:rsidR="0067369D" w:rsidRPr="000650E7" w:rsidRDefault="0067369D" w:rsidP="006736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  <w:highlight w:val="yellow"/>
        </w:rPr>
      </w:pPr>
    </w:p>
    <w:p w:rsidR="0067369D" w:rsidRPr="000650E7" w:rsidRDefault="00C95E95" w:rsidP="00C95E95">
      <w:pPr>
        <w:widowControl w:val="0"/>
        <w:numPr>
          <w:ilvl w:val="0"/>
          <w:numId w:val="1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települési önkormányzatok működésének 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általános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támogatása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841.034 ezer Ft,</w:t>
      </w:r>
    </w:p>
    <w:p w:rsidR="0067369D" w:rsidRPr="000650E7" w:rsidRDefault="00C95E95" w:rsidP="00C95E95">
      <w:pPr>
        <w:widowControl w:val="0"/>
        <w:numPr>
          <w:ilvl w:val="0"/>
          <w:numId w:val="1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települési önkormányzatok egyes köznevelési </w:t>
      </w:r>
    </w:p>
    <w:p w:rsidR="0067369D" w:rsidRPr="000650E7" w:rsidRDefault="00C95E95" w:rsidP="001E3D8F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  <w:t>feladatainak támogatása</w:t>
      </w:r>
      <w:r w:rsidR="00A3450C" w:rsidRPr="000650E7">
        <w:rPr>
          <w:rFonts w:ascii="Times New Roman" w:hAnsi="Times New Roman"/>
          <w:color w:val="000000" w:themeColor="text1"/>
          <w:sz w:val="24"/>
          <w:szCs w:val="24"/>
        </w:rPr>
        <w:tab/>
        <w:t>1.222.658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67369D" w:rsidRPr="000650E7" w:rsidRDefault="00C95E95" w:rsidP="00C95E95">
      <w:pPr>
        <w:widowControl w:val="0"/>
        <w:numPr>
          <w:ilvl w:val="0"/>
          <w:numId w:val="1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települési önkormányzatok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egyes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szociális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és </w:t>
      </w:r>
    </w:p>
    <w:p w:rsidR="0067369D" w:rsidRPr="000650E7" w:rsidRDefault="00C95E95" w:rsidP="00B82A18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gyermekjóléti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feladatainak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támogatása</w:t>
      </w:r>
      <w:r w:rsidR="00A3450C" w:rsidRPr="000650E7">
        <w:rPr>
          <w:rFonts w:ascii="Times New Roman" w:hAnsi="Times New Roman"/>
          <w:color w:val="000000" w:themeColor="text1"/>
          <w:sz w:val="24"/>
          <w:szCs w:val="24"/>
        </w:rPr>
        <w:tab/>
        <w:t>1.388.871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67369D" w:rsidRPr="000650E7" w:rsidRDefault="00C95E95" w:rsidP="00C95E95">
      <w:pPr>
        <w:pStyle w:val="Listaszerbekezds"/>
        <w:widowControl w:val="0"/>
        <w:numPr>
          <w:ilvl w:val="0"/>
          <w:numId w:val="1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lastRenderedPageBreak/>
        <w:t xml:space="preserve">települési önkormányzatok gyermekétkeztetési </w:t>
      </w:r>
    </w:p>
    <w:p w:rsidR="0067369D" w:rsidRPr="000650E7" w:rsidRDefault="00C95E95" w:rsidP="001E3D8F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  <w:t>feladatainak támogatása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="00A3450C" w:rsidRPr="000650E7">
        <w:rPr>
          <w:rFonts w:ascii="Times New Roman" w:hAnsi="Times New Roman"/>
          <w:color w:val="000000" w:themeColor="text1"/>
          <w:sz w:val="24"/>
          <w:szCs w:val="24"/>
        </w:rPr>
        <w:t>330.005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1E3D8F" w:rsidRPr="000650E7" w:rsidRDefault="00C95E95" w:rsidP="00C95E95">
      <w:pPr>
        <w:widowControl w:val="0"/>
        <w:numPr>
          <w:ilvl w:val="0"/>
          <w:numId w:val="1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települési önkormányzatok kulturális feladatainak támogatása</w:t>
      </w:r>
      <w:r w:rsidR="00A3450C" w:rsidRPr="000650E7">
        <w:rPr>
          <w:rFonts w:ascii="Times New Roman" w:hAnsi="Times New Roman"/>
          <w:color w:val="000000" w:themeColor="text1"/>
          <w:sz w:val="24"/>
          <w:szCs w:val="24"/>
        </w:rPr>
        <w:tab/>
        <w:t>55.104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</w:t>
      </w:r>
    </w:p>
    <w:p w:rsidR="0067369D" w:rsidRPr="000650E7" w:rsidRDefault="00C95E95" w:rsidP="00C95E95">
      <w:pPr>
        <w:widowControl w:val="0"/>
        <w:numPr>
          <w:ilvl w:val="0"/>
          <w:numId w:val="17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709" w:firstLine="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előző évi normatíva elszámolásból eredő bevételek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73.795 ezer Ft.</w:t>
      </w:r>
    </w:p>
    <w:p w:rsidR="0067369D" w:rsidRPr="000650E7" w:rsidRDefault="0067369D" w:rsidP="0067369D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hAnsi="Times New Roman"/>
          <w:color w:val="000000" w:themeColor="text1"/>
          <w:sz w:val="16"/>
          <w:szCs w:val="16"/>
          <w:lang w:val="x-none"/>
        </w:rPr>
      </w:pPr>
    </w:p>
    <w:p w:rsidR="005C48BE" w:rsidRPr="000650E7" w:rsidRDefault="00C95E95" w:rsidP="005C48BE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Az önkormányzat 2025. évi zárszámadás</w:t>
      </w:r>
      <w:r w:rsidR="00562F3F" w:rsidRPr="000650E7">
        <w:rPr>
          <w:rFonts w:ascii="Times New Roman" w:hAnsi="Times New Roman"/>
          <w:color w:val="000000" w:themeColor="text1"/>
          <w:sz w:val="24"/>
          <w:szCs w:val="24"/>
        </w:rPr>
        <w:t>ának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keretében elkészített, a központi költségvetésből származó állami támogatások és hozzájárulások elszámolása alapján megállapít</w:t>
      </w:r>
      <w:r w:rsidR="00562F3F" w:rsidRPr="000650E7">
        <w:rPr>
          <w:rFonts w:ascii="Times New Roman" w:hAnsi="Times New Roman"/>
          <w:color w:val="000000" w:themeColor="text1"/>
          <w:sz w:val="24"/>
          <w:szCs w:val="24"/>
        </w:rPr>
        <w:t>ásra került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, hogy a</w:t>
      </w:r>
      <w:r w:rsidR="00562F3F" w:rsidRPr="000650E7">
        <w:rPr>
          <w:rFonts w:ascii="Times New Roman" w:hAnsi="Times New Roman"/>
          <w:color w:val="000000" w:themeColor="text1"/>
          <w:sz w:val="24"/>
          <w:szCs w:val="24"/>
        </w:rPr>
        <w:t>z önkormányzatot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ténylegesen megillető támogatáshoz képest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11.484 ezer Ft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-tal magasabb összegű állami támogatás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került igénybe vételre.</w:t>
      </w:r>
      <w:r w:rsidR="00562F3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többlettámogatás összeg</w:t>
      </w:r>
      <w:r w:rsidR="00562F3F" w:rsidRPr="000650E7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2026. április hónapban </w:t>
      </w:r>
      <w:r w:rsidR="00562F3F" w:rsidRPr="000650E7">
        <w:rPr>
          <w:rFonts w:ascii="Times New Roman" w:hAnsi="Times New Roman"/>
          <w:color w:val="000000" w:themeColor="text1"/>
          <w:sz w:val="24"/>
          <w:szCs w:val="24"/>
        </w:rPr>
        <w:t>visszafizetésre került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</w:p>
    <w:p w:rsidR="005C48BE" w:rsidRPr="000650E7" w:rsidRDefault="005C48BE" w:rsidP="005C48BE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 w:themeColor="text1"/>
          <w:sz w:val="16"/>
          <w:szCs w:val="16"/>
          <w:lang w:val="x-none"/>
        </w:rPr>
      </w:pPr>
    </w:p>
    <w:p w:rsidR="0067369D" w:rsidRPr="000650E7" w:rsidRDefault="00C95E95" w:rsidP="004B5D9D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Többlettámogatásra való jogosultság az alábbi jogcímen keletkezett:</w:t>
      </w:r>
    </w:p>
    <w:p w:rsidR="00096BA9" w:rsidRPr="000650E7" w:rsidRDefault="00C95E95" w:rsidP="00C95E95">
      <w:pPr>
        <w:pStyle w:val="Listaszerbekezds"/>
        <w:widowControl w:val="0"/>
        <w:numPr>
          <w:ilvl w:val="0"/>
          <w:numId w:val="18"/>
        </w:numPr>
        <w:tabs>
          <w:tab w:val="decimal" w:pos="993"/>
          <w:tab w:val="right" w:pos="9356"/>
        </w:tabs>
        <w:autoSpaceDE w:val="0"/>
        <w:autoSpaceDN w:val="0"/>
        <w:adjustRightInd w:val="0"/>
        <w:spacing w:after="0" w:line="240" w:lineRule="auto"/>
        <w:ind w:left="851" w:hanging="2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települési önkormányzatok gyermekétkeztetési </w:t>
      </w:r>
    </w:p>
    <w:p w:rsidR="0067369D" w:rsidRPr="000650E7" w:rsidRDefault="00C95E95" w:rsidP="001E3D8F">
      <w:pPr>
        <w:pStyle w:val="Listaszerbekezds"/>
        <w:widowControl w:val="0"/>
        <w:tabs>
          <w:tab w:val="decimal" w:pos="993"/>
          <w:tab w:val="right" w:pos="9356"/>
        </w:tabs>
        <w:autoSpaceDE w:val="0"/>
        <w:autoSpaceDN w:val="0"/>
        <w:adjustRightInd w:val="0"/>
        <w:spacing w:after="0" w:line="240" w:lineRule="auto"/>
        <w:ind w:left="851" w:hanging="29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="00096BA9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feladatainak támogatása</w:t>
      </w:r>
      <w:r w:rsidR="00096BA9" w:rsidRPr="000650E7">
        <w:rPr>
          <w:rFonts w:ascii="Times New Roman" w:hAnsi="Times New Roman"/>
          <w:color w:val="000000" w:themeColor="text1"/>
          <w:sz w:val="24"/>
          <w:szCs w:val="24"/>
        </w:rPr>
        <w:tab/>
        <w:t>392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 </w:t>
      </w:r>
    </w:p>
    <w:p w:rsidR="0067369D" w:rsidRPr="000650E7" w:rsidRDefault="00C95E95" w:rsidP="00525E07">
      <w:pPr>
        <w:pStyle w:val="Listaszerbekezds"/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Többlettámogatás mindösszesen (+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="00525E0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r w:rsidR="00096BA9" w:rsidRPr="000650E7">
        <w:rPr>
          <w:rFonts w:ascii="Times New Roman" w:hAnsi="Times New Roman"/>
          <w:b/>
          <w:color w:val="000000" w:themeColor="text1"/>
          <w:sz w:val="24"/>
          <w:szCs w:val="24"/>
        </w:rPr>
        <w:t>392</w:t>
      </w:r>
      <w:proofErr w:type="gramEnd"/>
      <w:r w:rsidR="00096BA9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Ft.</w:t>
      </w:r>
    </w:p>
    <w:p w:rsidR="00096BA9" w:rsidRPr="000650E7" w:rsidRDefault="00096BA9" w:rsidP="00096BA9">
      <w:pPr>
        <w:pStyle w:val="Listaszerbekezds"/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67369D" w:rsidRPr="000650E7" w:rsidRDefault="00C95E95" w:rsidP="004B5D9D">
      <w:pPr>
        <w:widowControl w:val="0"/>
        <w:tabs>
          <w:tab w:val="right" w:pos="907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Visszafizetési kötelezettség az alábbi jogcímen keletkezett:</w:t>
      </w:r>
    </w:p>
    <w:p w:rsidR="00096BA9" w:rsidRPr="000650E7" w:rsidRDefault="00C95E95" w:rsidP="00C95E95">
      <w:pPr>
        <w:widowControl w:val="0"/>
        <w:numPr>
          <w:ilvl w:val="0"/>
          <w:numId w:val="19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851" w:hanging="284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települési önkormányzatok egyes köznevelési </w:t>
      </w:r>
    </w:p>
    <w:p w:rsidR="00096BA9" w:rsidRPr="000650E7" w:rsidRDefault="00C95E95" w:rsidP="001E3D8F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  <w:t>feladatainak támogatása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1.504 ezer Ft,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</w:p>
    <w:p w:rsidR="00096BA9" w:rsidRPr="000650E7" w:rsidRDefault="00C95E95" w:rsidP="00C95E95">
      <w:pPr>
        <w:pStyle w:val="Listaszerbekezds"/>
        <w:widowControl w:val="0"/>
        <w:numPr>
          <w:ilvl w:val="0"/>
          <w:numId w:val="19"/>
        </w:numPr>
        <w:tabs>
          <w:tab w:val="right" w:pos="9072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települési önkormányzatok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egyes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szociális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7369D" w:rsidRPr="000650E7" w:rsidRDefault="00C95E95" w:rsidP="001E3D8F">
      <w:pPr>
        <w:pStyle w:val="Listaszerbekezds"/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és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gyermekjóléti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feladatainak támogatása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10.372 ezer Ft,</w:t>
      </w:r>
    </w:p>
    <w:p w:rsidR="0067369D" w:rsidRPr="000650E7" w:rsidRDefault="00C95E95" w:rsidP="00525E07">
      <w:pPr>
        <w:pStyle w:val="Listaszerbekezds"/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Visszafizetési kötelezettség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összesen (-)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r w:rsidR="00096BA9" w:rsidRPr="000650E7">
        <w:rPr>
          <w:rFonts w:ascii="Times New Roman" w:hAnsi="Times New Roman"/>
          <w:b/>
          <w:color w:val="000000" w:themeColor="text1"/>
          <w:sz w:val="24"/>
          <w:szCs w:val="24"/>
        </w:rPr>
        <w:t>11.876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Ft.</w:t>
      </w:r>
    </w:p>
    <w:p w:rsidR="007760FF" w:rsidRDefault="007760FF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7760FF" w:rsidRDefault="007760FF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V. A kiadások alakulása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202</w:t>
      </w:r>
      <w:r w:rsidR="00321F70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évi költségvetés végrehajtása során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kötelező feladatok ellátás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mellett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rendelkezésre álló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pénzügyi források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terhére történt az önként vállalt működési feladatok, 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tervezett felújítás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ok,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beruházás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ok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és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az egyéb felhalmozási célú kiadások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finanszírozása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Az egyes kiemelt kiadási előirányzatok és teljesítések megoszlását a következő táblázat mutatja be:</w:t>
      </w:r>
    </w:p>
    <w:p w:rsidR="00A83A92" w:rsidRPr="000650E7" w:rsidRDefault="00C95E95" w:rsidP="000E08AE">
      <w:pPr>
        <w:widowControl w:val="0"/>
        <w:tabs>
          <w:tab w:val="right" w:pos="94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ezer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Ft-ban</w:t>
      </w:r>
    </w:p>
    <w:tbl>
      <w:tblPr>
        <w:tblW w:w="9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0"/>
        <w:gridCol w:w="3100"/>
        <w:gridCol w:w="1720"/>
        <w:gridCol w:w="1180"/>
        <w:gridCol w:w="1540"/>
        <w:gridCol w:w="1400"/>
      </w:tblGrid>
      <w:tr w:rsidR="000650E7" w:rsidRPr="000650E7" w:rsidTr="00821C4D">
        <w:trPr>
          <w:trHeight w:val="54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Sor-szám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Megnevezés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2025. évi eredeti előirányzat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Megoszlás </w:t>
            </w: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br/>
              <w:t>%-</w:t>
            </w:r>
            <w:proofErr w:type="spellStart"/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ban</w:t>
            </w:r>
            <w:proofErr w:type="spellEnd"/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2025. évi teljesítés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Megoszlás</w:t>
            </w: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br/>
              <w:t>%-</w:t>
            </w:r>
            <w:proofErr w:type="spellStart"/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ban</w:t>
            </w:r>
            <w:proofErr w:type="spellEnd"/>
          </w:p>
        </w:tc>
      </w:tr>
      <w:tr w:rsidR="000650E7" w:rsidRPr="000650E7" w:rsidTr="00E136D0">
        <w:trPr>
          <w:trHeight w:val="441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I.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Személyi juttatások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8 139 179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17,68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8 213 187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13,90</w:t>
            </w:r>
          </w:p>
        </w:tc>
      </w:tr>
      <w:tr w:rsidR="000650E7" w:rsidRPr="000650E7" w:rsidTr="00821C4D">
        <w:trPr>
          <w:trHeight w:val="645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II.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 xml:space="preserve">Munkaadókat terhelő járulékok és szociális hozzájárulási adó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1 129 349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2,45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1 175 410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1,99</w:t>
            </w:r>
          </w:p>
        </w:tc>
      </w:tr>
      <w:tr w:rsidR="000650E7" w:rsidRPr="000650E7" w:rsidTr="00E136D0">
        <w:trPr>
          <w:trHeight w:val="461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III.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Dologi kiadások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12 451 788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27,05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10 911 748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18,47</w:t>
            </w:r>
          </w:p>
        </w:tc>
      </w:tr>
      <w:tr w:rsidR="000650E7" w:rsidRPr="000650E7" w:rsidTr="00E136D0">
        <w:trPr>
          <w:trHeight w:val="423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IV.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Ellátottak pénzbeli juttatásai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304 800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0,66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254 486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0,43</w:t>
            </w:r>
          </w:p>
        </w:tc>
      </w:tr>
      <w:tr w:rsidR="000650E7" w:rsidRPr="000650E7" w:rsidTr="00821C4D">
        <w:trPr>
          <w:trHeight w:val="330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V.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Egyéb működési célú kiadások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5 013 330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10,89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3 737 782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6,33</w:t>
            </w:r>
          </w:p>
        </w:tc>
      </w:tr>
      <w:tr w:rsidR="000650E7" w:rsidRPr="000650E7" w:rsidTr="00821C4D">
        <w:trPr>
          <w:trHeight w:val="499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VI.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Működési kiadások összesen (I+…+V)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27 038 446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58,73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24 292 613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41,12</w:t>
            </w:r>
          </w:p>
        </w:tc>
      </w:tr>
      <w:tr w:rsidR="000650E7" w:rsidRPr="000650E7" w:rsidTr="00821C4D">
        <w:trPr>
          <w:trHeight w:val="42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VII.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Beruházások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621 435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1,35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243 445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0,41</w:t>
            </w:r>
          </w:p>
        </w:tc>
      </w:tr>
      <w:tr w:rsidR="000650E7" w:rsidRPr="000650E7" w:rsidTr="00821C4D">
        <w:trPr>
          <w:trHeight w:val="405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VIII.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Felújítások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4 222 856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9,17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1 940 674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3,28</w:t>
            </w:r>
          </w:p>
        </w:tc>
      </w:tr>
      <w:tr w:rsidR="000650E7" w:rsidRPr="000650E7" w:rsidTr="00821C4D">
        <w:trPr>
          <w:trHeight w:val="435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  <w:lang w:val="x-none"/>
              </w:rPr>
              <w:t>IX.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 xml:space="preserve">Egyéb felhalmozási célú kiadások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3 420 736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7,43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1 184 598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2,01</w:t>
            </w:r>
          </w:p>
        </w:tc>
      </w:tr>
      <w:tr w:rsidR="000650E7" w:rsidRPr="000650E7" w:rsidTr="00821C4D">
        <w:trPr>
          <w:trHeight w:val="260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lastRenderedPageBreak/>
              <w:t>X.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Felhalmozási kiadások összesen (VII+</w:t>
            </w:r>
            <w:r w:rsidR="00B82A18" w:rsidRPr="000650E7">
              <w:rPr>
                <w:rFonts w:ascii="Times New Roman" w:hAnsi="Times New Roman"/>
                <w:b/>
                <w:bCs/>
                <w:color w:val="000000" w:themeColor="text1"/>
              </w:rPr>
              <w:t>…+</w:t>
            </w: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IX.)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8 265 027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17,95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3 368 717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5,70</w:t>
            </w:r>
          </w:p>
        </w:tc>
      </w:tr>
      <w:tr w:rsidR="000650E7" w:rsidRPr="000650E7" w:rsidTr="00821C4D">
        <w:trPr>
          <w:trHeight w:val="439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XI.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Költségvetési kiadások összesen (VI+X)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35 303 473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76,68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27 661 330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46,82</w:t>
            </w:r>
          </w:p>
        </w:tc>
      </w:tr>
      <w:tr w:rsidR="000650E7" w:rsidRPr="000650E7" w:rsidTr="00821C4D">
        <w:trPr>
          <w:trHeight w:val="285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XII.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Befektetési célú belföldi értékpapírok vásárlása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8 380 330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14,19</w:t>
            </w:r>
          </w:p>
        </w:tc>
      </w:tr>
      <w:tr w:rsidR="000650E7" w:rsidRPr="000650E7" w:rsidTr="00821C4D">
        <w:trPr>
          <w:trHeight w:val="341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bCs/>
                <w:color w:val="000000" w:themeColor="text1"/>
              </w:rPr>
              <w:t>XIII.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Államháztartáson belüli megelőlegezések visszafizetése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122 696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2 693 486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4,56</w:t>
            </w:r>
          </w:p>
        </w:tc>
      </w:tr>
      <w:tr w:rsidR="000650E7" w:rsidRPr="000650E7" w:rsidTr="00821C4D">
        <w:trPr>
          <w:trHeight w:val="107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bCs/>
                <w:color w:val="000000" w:themeColor="text1"/>
              </w:rPr>
              <w:t>XIV.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bCs/>
                <w:color w:val="000000" w:themeColor="text1"/>
              </w:rPr>
              <w:t>Központi, irányító szervi támogatás folyósítása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10 612 665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23,05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10 151 112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17,18</w:t>
            </w:r>
          </w:p>
        </w:tc>
      </w:tr>
      <w:tr w:rsidR="000650E7" w:rsidRPr="000650E7" w:rsidTr="00821C4D">
        <w:trPr>
          <w:trHeight w:val="157"/>
        </w:trPr>
        <w:tc>
          <w:tcPr>
            <w:tcW w:w="72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bCs/>
                <w:color w:val="000000" w:themeColor="text1"/>
              </w:rPr>
              <w:t>XV.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bCs/>
                <w:color w:val="000000" w:themeColor="text1"/>
              </w:rPr>
              <w:t>Pénzeszközök lekötött bankbetétként elhelyezése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10 191 564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</w:rPr>
            </w:pPr>
            <w:r w:rsidRPr="000650E7">
              <w:rPr>
                <w:rFonts w:ascii="Times New Roman" w:hAnsi="Times New Roman"/>
                <w:color w:val="000000" w:themeColor="text1"/>
              </w:rPr>
              <w:t>17,25</w:t>
            </w:r>
          </w:p>
        </w:tc>
      </w:tr>
      <w:tr w:rsidR="000650E7" w:rsidRPr="000650E7" w:rsidTr="00821C4D">
        <w:trPr>
          <w:trHeight w:val="531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XVI.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proofErr w:type="gramStart"/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Finanszírozási</w:t>
            </w:r>
            <w:proofErr w:type="gramEnd"/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kiadások összesen (XII+…+XV.)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10 735 361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23,32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31 416 492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53,18</w:t>
            </w:r>
          </w:p>
        </w:tc>
      </w:tr>
      <w:tr w:rsidR="000650E7" w:rsidRPr="000650E7" w:rsidTr="00821C4D">
        <w:trPr>
          <w:trHeight w:val="465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XVII.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lang w:val="x-none"/>
              </w:rPr>
              <w:t>Kiadások összesen (XI+XVI)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46 038 834</w:t>
            </w:r>
          </w:p>
        </w:tc>
        <w:tc>
          <w:tcPr>
            <w:tcW w:w="11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100,00</w:t>
            </w:r>
          </w:p>
        </w:tc>
        <w:tc>
          <w:tcPr>
            <w:tcW w:w="15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59 077 822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62763D" w:rsidRPr="000650E7" w:rsidRDefault="00C95E95" w:rsidP="0062763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</w:rPr>
              <w:t>100,00</w:t>
            </w:r>
          </w:p>
        </w:tc>
      </w:tr>
    </w:tbl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táblázat adatai alapján megfigyelhető, hogy a költségvetési kiadásokon belül a személyi juttatások</w:t>
      </w:r>
      <w:r w:rsidR="000E08AE" w:rsidRPr="000650E7">
        <w:rPr>
          <w:rFonts w:ascii="Times New Roman" w:hAnsi="Times New Roman"/>
          <w:color w:val="000000" w:themeColor="text1"/>
          <w:sz w:val="24"/>
          <w:szCs w:val="24"/>
        </w:rPr>
        <w:t>, valamint</w:t>
      </w:r>
      <w:r w:rsidR="00AF5E59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D0E4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munkaadókat terhelő járulékok és szociális hozzájárulási adó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kivételével minden kiemelt kiadási előirányzaton megtakarítás keletkezett az eredeti előirányzathoz viszonyítva.</w:t>
      </w: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összes kiadáson belül a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műveletek aránya a halmozott forgalmi adatok miatt jelentősen növekedett.</w:t>
      </w:r>
    </w:p>
    <w:p w:rsidR="007760FF" w:rsidRDefault="007760FF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működési kiadások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főbb kiemelt előirányzatain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a felhasználás a következők szerint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alakult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: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</w:t>
      </w:r>
    </w:p>
    <w:tbl>
      <w:tblPr>
        <w:tblpPr w:leftFromText="141" w:rightFromText="141" w:vertAnchor="text" w:horzAnchor="margin" w:tblpXSpec="center" w:tblpY="278"/>
        <w:tblW w:w="95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048"/>
        <w:gridCol w:w="1099"/>
        <w:gridCol w:w="709"/>
        <w:gridCol w:w="1048"/>
        <w:gridCol w:w="940"/>
        <w:gridCol w:w="751"/>
        <w:gridCol w:w="1048"/>
        <w:gridCol w:w="978"/>
        <w:gridCol w:w="690"/>
      </w:tblGrid>
      <w:tr w:rsidR="000650E7" w:rsidRPr="000650E7" w:rsidTr="008B6541">
        <w:trPr>
          <w:trHeight w:val="257"/>
        </w:trPr>
        <w:tc>
          <w:tcPr>
            <w:tcW w:w="1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Működési kiadások</w:t>
            </w:r>
          </w:p>
        </w:tc>
        <w:tc>
          <w:tcPr>
            <w:tcW w:w="285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Önkormányzat</w:t>
            </w:r>
          </w:p>
        </w:tc>
        <w:tc>
          <w:tcPr>
            <w:tcW w:w="273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Polgármesteri Hivatal</w:t>
            </w:r>
          </w:p>
        </w:tc>
        <w:tc>
          <w:tcPr>
            <w:tcW w:w="271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x-none"/>
              </w:rPr>
              <w:t>Intézmények</w:t>
            </w:r>
          </w:p>
        </w:tc>
      </w:tr>
      <w:tr w:rsidR="000650E7" w:rsidRPr="000650E7" w:rsidTr="008B6541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2E67" w:rsidRPr="000650E7" w:rsidRDefault="00F52E67" w:rsidP="00F52E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t>Módosított előirányzat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  <w:lang w:val="x-none"/>
              </w:rPr>
              <w:t>Teljesítés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t>teljesí-</w:t>
            </w:r>
            <w:proofErr w:type="spellStart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t>tés</w:t>
            </w:r>
            <w:proofErr w:type="spellEnd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br/>
              <w:t xml:space="preserve"> %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t>Módosított előirányzat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  <w:lang w:val="x-none"/>
              </w:rPr>
              <w:t>Teljesítés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t>teljesí-</w:t>
            </w:r>
            <w:proofErr w:type="spellStart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t>tés</w:t>
            </w:r>
            <w:proofErr w:type="spellEnd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br/>
              <w:t xml:space="preserve"> %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t>Módosított előirányzat</w:t>
            </w:r>
          </w:p>
        </w:tc>
        <w:tc>
          <w:tcPr>
            <w:tcW w:w="9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  <w:lang w:val="x-none"/>
              </w:rPr>
              <w:t>Teljesítés</w:t>
            </w:r>
          </w:p>
        </w:tc>
        <w:tc>
          <w:tcPr>
            <w:tcW w:w="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t>teljesí-</w:t>
            </w:r>
            <w:proofErr w:type="spellStart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t>tés</w:t>
            </w:r>
            <w:proofErr w:type="spellEnd"/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9"/>
                <w:szCs w:val="19"/>
              </w:rPr>
              <w:br/>
              <w:t xml:space="preserve"> %</w:t>
            </w:r>
          </w:p>
        </w:tc>
      </w:tr>
      <w:tr w:rsidR="000650E7" w:rsidRPr="000650E7" w:rsidTr="008B6541">
        <w:trPr>
          <w:trHeight w:val="60"/>
        </w:trPr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9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69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</w:tr>
      <w:tr w:rsidR="000650E7" w:rsidRPr="000650E7" w:rsidTr="008B6541">
        <w:trPr>
          <w:trHeight w:val="315"/>
        </w:trPr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  <w:lang w:val="x-none"/>
              </w:rPr>
              <w:t>Személyi juttatások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568 859</w:t>
            </w:r>
          </w:p>
        </w:tc>
        <w:tc>
          <w:tcPr>
            <w:tcW w:w="10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507 687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89,25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2 624 347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2 254 688</w:t>
            </w:r>
          </w:p>
        </w:tc>
        <w:tc>
          <w:tcPr>
            <w:tcW w:w="75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85,91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5 601 520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5 450 812</w:t>
            </w:r>
          </w:p>
        </w:tc>
        <w:tc>
          <w:tcPr>
            <w:tcW w:w="69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97,31</w:t>
            </w:r>
          </w:p>
        </w:tc>
      </w:tr>
      <w:tr w:rsidR="000650E7" w:rsidRPr="000650E7" w:rsidTr="008B6541">
        <w:trPr>
          <w:trHeight w:val="945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  <w:lang w:val="x-none"/>
              </w:rPr>
              <w:t>Munkaadókat terhelő járulékok és szociális hozzájárulási adó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187 573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152 379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81,24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321 348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314 848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97,98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779 803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708 183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90,82</w:t>
            </w:r>
          </w:p>
        </w:tc>
      </w:tr>
      <w:tr w:rsidR="000650E7" w:rsidRPr="000650E7" w:rsidTr="008B6541">
        <w:trPr>
          <w:trHeight w:val="330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  <w:lang w:val="x-none"/>
              </w:rPr>
              <w:t>Dologi kiadások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9 982 107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8 158 402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81,73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730 814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572 046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78,28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2 464 475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2 181 300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88,51</w:t>
            </w:r>
          </w:p>
        </w:tc>
      </w:tr>
      <w:tr w:rsidR="000650E7" w:rsidRPr="000650E7" w:rsidTr="008B6541">
        <w:trPr>
          <w:trHeight w:val="645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Ellátottak pénzbeli juttatásai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486 300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254 486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52,33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82A18"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650E7" w:rsidRPr="000650E7" w:rsidTr="008B6541">
        <w:trPr>
          <w:trHeight w:val="630"/>
        </w:trPr>
        <w:tc>
          <w:tcPr>
            <w:tcW w:w="124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Egyéb működési célú kiadások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4 489 939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3 658 191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81,48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79 591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79 591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100,00</w:t>
            </w:r>
          </w:p>
        </w:tc>
      </w:tr>
      <w:tr w:rsidR="000650E7" w:rsidRPr="000650E7" w:rsidTr="008B6541">
        <w:trPr>
          <w:trHeight w:val="405"/>
        </w:trPr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Működési kiadások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15 714 778</w:t>
            </w:r>
          </w:p>
        </w:tc>
        <w:tc>
          <w:tcPr>
            <w:tcW w:w="109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12 731 145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81,01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3 676 509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3 141 582</w:t>
            </w:r>
          </w:p>
        </w:tc>
        <w:tc>
          <w:tcPr>
            <w:tcW w:w="75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85,45</w:t>
            </w:r>
          </w:p>
        </w:tc>
        <w:tc>
          <w:tcPr>
            <w:tcW w:w="1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B82A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8 </w:t>
            </w:r>
            <w:r w:rsidR="00B82A18"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927</w:t>
            </w: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8</w:t>
            </w:r>
            <w:r w:rsidR="00B82A18"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8 419 886</w:t>
            </w:r>
          </w:p>
        </w:tc>
        <w:tc>
          <w:tcPr>
            <w:tcW w:w="69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9D9D9"/>
            <w:noWrap/>
            <w:vAlign w:val="center"/>
            <w:hideMark/>
          </w:tcPr>
          <w:p w:rsidR="00F52E67" w:rsidRPr="000650E7" w:rsidRDefault="00C95E95" w:rsidP="00F52E6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0650E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95,16</w:t>
            </w:r>
          </w:p>
        </w:tc>
      </w:tr>
    </w:tbl>
    <w:p w:rsidR="00766EBB" w:rsidRPr="000650E7" w:rsidRDefault="00C95E95" w:rsidP="000E08AE">
      <w:pPr>
        <w:widowControl w:val="0"/>
        <w:tabs>
          <w:tab w:val="right" w:pos="93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ab/>
      </w: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ezer</w:t>
      </w:r>
      <w:proofErr w:type="gram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Ft-ban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táblázat adatai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alapján a működési költségvetésben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az Önkormányzat</w:t>
      </w:r>
      <w:r w:rsidR="000C51F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gazdálkodásánál </w:t>
      </w:r>
      <w:r w:rsidR="00E438F5" w:rsidRPr="000650E7">
        <w:rPr>
          <w:rFonts w:ascii="Times New Roman" w:hAnsi="Times New Roman"/>
          <w:color w:val="000000" w:themeColor="text1"/>
          <w:sz w:val="24"/>
          <w:szCs w:val="24"/>
        </w:rPr>
        <w:t>18,99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%-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os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Polgármesteri Hivatal</w:t>
      </w:r>
      <w:r w:rsidR="000C51F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nál </w:t>
      </w:r>
      <w:r w:rsidR="000C56C5" w:rsidRPr="000650E7">
        <w:rPr>
          <w:rFonts w:ascii="Times New Roman" w:hAnsi="Times New Roman"/>
          <w:color w:val="000000" w:themeColor="text1"/>
          <w:sz w:val="24"/>
          <w:szCs w:val="24"/>
        </w:rPr>
        <w:t>14,55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%-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os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>, az intézmények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teljesítési adatai</w:t>
      </w:r>
      <w:r w:rsidR="000C51F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nál </w:t>
      </w:r>
      <w:r w:rsidR="000C56C5" w:rsidRPr="000650E7">
        <w:rPr>
          <w:rFonts w:ascii="Times New Roman" w:hAnsi="Times New Roman"/>
          <w:color w:val="000000" w:themeColor="text1"/>
          <w:sz w:val="24"/>
          <w:szCs w:val="24"/>
        </w:rPr>
        <w:t>4,84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%-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os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módosított előirányzathoz viszonyított megtakarítás.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Városüzemeltetési feladatokra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Erzsébetváros Önkormányzata 202</w:t>
      </w:r>
      <w:r w:rsidR="009D35F4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évben is jelentős összegeket fordított. A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parkok fenntartására</w:t>
      </w:r>
      <w:r w:rsidR="00C75057" w:rsidRPr="000650E7">
        <w:rPr>
          <w:rFonts w:ascii="Times New Roman" w:hAnsi="Times New Roman"/>
          <w:b/>
          <w:color w:val="000000" w:themeColor="text1"/>
          <w:sz w:val="24"/>
          <w:szCs w:val="24"/>
        </w:rPr>
        <w:t>, parkosításra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75057" w:rsidRPr="000650E7">
        <w:rPr>
          <w:rFonts w:ascii="Times New Roman" w:hAnsi="Times New Roman"/>
          <w:color w:val="000000" w:themeColor="text1"/>
          <w:sz w:val="24"/>
          <w:szCs w:val="24"/>
        </w:rPr>
        <w:t>549.700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Ft-ot költött</w:t>
      </w:r>
      <w:r w:rsidR="00526798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D6851" w:rsidRPr="000650E7">
        <w:rPr>
          <w:rFonts w:ascii="Times New Roman" w:hAnsi="Times New Roman"/>
          <w:color w:val="000000" w:themeColor="text1"/>
          <w:sz w:val="24"/>
          <w:szCs w:val="24"/>
        </w:rPr>
        <w:t>az előző</w:t>
      </w:r>
      <w:r w:rsidR="0052679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évhez képest </w:t>
      </w:r>
      <w:r w:rsidR="00CF1623" w:rsidRPr="000650E7">
        <w:rPr>
          <w:rFonts w:ascii="Times New Roman" w:hAnsi="Times New Roman"/>
          <w:color w:val="000000" w:themeColor="text1"/>
          <w:sz w:val="24"/>
          <w:szCs w:val="24"/>
        </w:rPr>
        <w:t>15,9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%</w:t>
      </w:r>
      <w:r w:rsidR="00526798" w:rsidRPr="000650E7">
        <w:rPr>
          <w:rFonts w:ascii="Times New Roman" w:hAnsi="Times New Roman"/>
          <w:color w:val="000000" w:themeColor="text1"/>
          <w:sz w:val="24"/>
          <w:szCs w:val="24"/>
        </w:rPr>
        <w:t>-</w:t>
      </w:r>
      <w:proofErr w:type="spellStart"/>
      <w:r w:rsidR="00526798" w:rsidRPr="000650E7">
        <w:rPr>
          <w:rFonts w:ascii="Times New Roman" w:hAnsi="Times New Roman"/>
          <w:color w:val="000000" w:themeColor="text1"/>
          <w:sz w:val="24"/>
          <w:szCs w:val="24"/>
        </w:rPr>
        <w:t>kal</w:t>
      </w:r>
      <w:proofErr w:type="spellEnd"/>
      <w:r w:rsidR="0052679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többet</w:t>
      </w:r>
      <w:r w:rsidR="00B93B2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környezet-egészségügyi feladatok </w:t>
      </w:r>
      <w:r w:rsidR="00712D2B" w:rsidRPr="000650E7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C75057" w:rsidRPr="000650E7">
        <w:rPr>
          <w:rFonts w:ascii="Times New Roman" w:hAnsi="Times New Roman"/>
          <w:color w:val="000000" w:themeColor="text1"/>
          <w:sz w:val="24"/>
          <w:szCs w:val="24"/>
        </w:rPr>
        <w:t>479.403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Ft-ba kerültek</w:t>
      </w:r>
      <w:r w:rsidR="00CF1623" w:rsidRPr="000650E7">
        <w:rPr>
          <w:rFonts w:ascii="Times New Roman" w:hAnsi="Times New Roman"/>
          <w:color w:val="000000" w:themeColor="text1"/>
          <w:sz w:val="24"/>
          <w:szCs w:val="24"/>
        </w:rPr>
        <w:t>, ami az előző évhez képest 29,2 %-</w:t>
      </w:r>
      <w:proofErr w:type="spellStart"/>
      <w:r w:rsidR="00CF1623" w:rsidRPr="000650E7">
        <w:rPr>
          <w:rFonts w:ascii="Times New Roman" w:hAnsi="Times New Roman"/>
          <w:color w:val="000000" w:themeColor="text1"/>
          <w:sz w:val="24"/>
          <w:szCs w:val="24"/>
        </w:rPr>
        <w:t>os</w:t>
      </w:r>
      <w:proofErr w:type="spellEnd"/>
      <w:r w:rsidR="00CF1623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növekedést mutat. </w:t>
      </w:r>
    </w:p>
    <w:p w:rsidR="00A83A92" w:rsidRPr="000650E7" w:rsidRDefault="00A83A92" w:rsidP="00A83A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önkormányzati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lakás</w:t>
      </w:r>
      <w:r w:rsidR="00841867" w:rsidRPr="000650E7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és helyiséggazdálkodási </w:t>
      </w:r>
      <w:r w:rsidR="00B66D83" w:rsidRPr="000650E7">
        <w:rPr>
          <w:rFonts w:ascii="Times New Roman" w:hAnsi="Times New Roman"/>
          <w:color w:val="000000" w:themeColor="text1"/>
          <w:sz w:val="24"/>
          <w:szCs w:val="24"/>
        </w:rPr>
        <w:t>feladatokra 202</w:t>
      </w:r>
      <w:r w:rsidR="009A5240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évben </w:t>
      </w:r>
      <w:r w:rsidR="00250FE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816.178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ezer Ft-ot költöttünk, a társasházak felé az önkormányzati tulajdon után fizetendő közös költség jogcímen </w:t>
      </w:r>
      <w:r w:rsidR="00754D3D" w:rsidRPr="000650E7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250FE5" w:rsidRPr="000650E7">
        <w:rPr>
          <w:rFonts w:ascii="Times New Roman" w:hAnsi="Times New Roman"/>
          <w:color w:val="000000" w:themeColor="text1"/>
          <w:sz w:val="24"/>
          <w:szCs w:val="24"/>
        </w:rPr>
        <w:t>110.703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kifizetés történt. </w:t>
      </w:r>
      <w:r w:rsidR="004633FB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lakások, valamint az önkormányzati tulajdonú ingatlanok és helyiségek bérbeadásával és értékesítésével kapcsolatos közvetlen kiadások összege 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723</w:t>
      </w:r>
      <w:r w:rsidR="00250FE5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617</w:t>
      </w:r>
      <w:r w:rsidR="0085503B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volt.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Klauzál téri Vásárcsarnok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üzemeltetés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ére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0C51FE" w:rsidRPr="000650E7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9A5240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. évben</w:t>
      </w:r>
      <w:r w:rsidR="005D52B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F3891" w:rsidRPr="000650E7">
        <w:rPr>
          <w:rFonts w:ascii="Times New Roman" w:hAnsi="Times New Roman"/>
          <w:color w:val="000000" w:themeColor="text1"/>
          <w:sz w:val="24"/>
          <w:szCs w:val="24"/>
        </w:rPr>
        <w:t>198.429</w:t>
      </w:r>
      <w:r w:rsidR="005D52B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>-ot</w:t>
      </w:r>
      <w:r w:rsidR="005D52BA" w:rsidRPr="000650E7">
        <w:rPr>
          <w:rFonts w:ascii="Times New Roman" w:hAnsi="Times New Roman"/>
          <w:color w:val="000000" w:themeColor="text1"/>
          <w:sz w:val="24"/>
          <w:szCs w:val="24"/>
        </w:rPr>
        <w:t>, a</w:t>
      </w:r>
      <w:r w:rsidR="005D52BA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Garay </w:t>
      </w:r>
      <w:r w:rsidR="005D52B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téri </w:t>
      </w:r>
      <w:r w:rsidR="005D52BA"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Piac </w:t>
      </w:r>
      <w:r w:rsidR="005D52B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üzemeltetésére 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97.96</w:t>
      </w:r>
      <w:r w:rsidR="00EF3891" w:rsidRPr="000650E7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5D52B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Ft-ot</w:t>
      </w:r>
      <w:r w:rsidR="004F0F96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F389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került elszámolásra </w:t>
      </w:r>
      <w:r w:rsidR="00250FE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társasháznak fizetendő </w:t>
      </w:r>
      <w:r w:rsidR="00EF389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közös költség és villamos energia költségén felül. </w:t>
      </w:r>
    </w:p>
    <w:p w:rsidR="005D52BA" w:rsidRPr="000650E7" w:rsidRDefault="005D52BA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39267D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Szociális támogatások, ellátások és egyéb feladatok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címen a költségvetésben tervezett eredeti előirányzat </w:t>
      </w:r>
      <w:r w:rsidR="00557A32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333.236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 volt. Az év közben beérkezett igények</w:t>
      </w:r>
      <w:r w:rsidR="00557A32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és új támogatási formák bevezetésével </w:t>
      </w:r>
      <w:r w:rsidR="00B82A18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-</w:t>
      </w:r>
      <w:r w:rsidR="00557A32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karácsonyi támogatás - a 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ényleges kiadás </w:t>
      </w:r>
      <w:r w:rsidR="00557A32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349.362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Ft-ban </w:t>
      </w:r>
      <w:r w:rsidR="00557A32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teljesült. </w:t>
      </w:r>
    </w:p>
    <w:p w:rsidR="00A83A92" w:rsidRPr="000650E7" w:rsidRDefault="00C95E95" w:rsidP="00A83A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részletes adatokat 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rendelettervezet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11.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melléklete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tartalmazz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Egyéb működési célú támogatások államháztartáson kívülre</w:t>
      </w:r>
      <w:r w:rsidR="008549FC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jogcímen </w:t>
      </w:r>
      <w:r w:rsidR="002B43C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 2025.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évben </w:t>
      </w:r>
      <w:r w:rsidR="002B43C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961.9</w:t>
      </w:r>
      <w:r w:rsidR="00B82A18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5</w:t>
      </w:r>
      <w:r w:rsidR="002B43C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6 ezer Ft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támogatást folyósított az Önkormányzat.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támogatott feladatok 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rendelettervezet 8.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proofErr w:type="gramStart"/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mellékletében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tételesen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2B43C6" w:rsidRPr="000650E7">
        <w:rPr>
          <w:rFonts w:ascii="Times New Roman" w:hAnsi="Times New Roman"/>
          <w:color w:val="000000" w:themeColor="text1"/>
          <w:sz w:val="24"/>
          <w:szCs w:val="24"/>
        </w:rPr>
        <w:t>bemutatásra kerülnek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</w:p>
    <w:p w:rsidR="00A83A92" w:rsidRPr="000650E7" w:rsidRDefault="00A83A92" w:rsidP="00A83A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</w:p>
    <w:p w:rsidR="00CC7191" w:rsidRPr="000650E7" w:rsidRDefault="00C95E95" w:rsidP="002B43C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Működési célú támogatások államháztartáson belülre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címen elszámolt kiadások összege </w:t>
      </w:r>
      <w:r w:rsidR="002B43C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70.397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</w:t>
      </w:r>
      <w:r w:rsidR="002B43C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került kifizetésre, a kifizetés, felhasználás jogcímei és összegei részletesen a rendelet-tervezet</w:t>
      </w:r>
      <w:r w:rsidR="002B43C6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9. melléklet</w:t>
      </w:r>
      <w:r w:rsidR="002B43C6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ében kerülnek bemutatásra.</w:t>
      </w:r>
    </w:p>
    <w:p w:rsidR="00616606" w:rsidRPr="000650E7" w:rsidRDefault="00616606" w:rsidP="00A83A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1E218E" w:rsidRPr="000650E7" w:rsidRDefault="00C95E95" w:rsidP="001E21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A felújítási kiadások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költségvetésben jóváhagyott előirányzata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4.222.856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 volt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, amely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év közben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3.858.751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Ft-ra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csökkent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A pénzügyi teljesítés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1.940.674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(módosított előirányzathoz viszonyított index: 50,29 %), ebből: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intézményi felújítások 37.492 ezer Ft, ezen belül a </w:t>
      </w:r>
      <w:proofErr w:type="spell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Bischitz</w:t>
      </w:r>
      <w:proofErr w:type="spell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Johanna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Integrált Humán Szolgáltató Központnál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28.960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önkormányzatnál megvalósult intézményi felújítások 6.216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Polgármesteri Hivatal felújítása 29.605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Klauzál tér</w:t>
      </w:r>
      <w:r w:rsidR="00113FA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7. homlokzat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felújítása 160.805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Almássy utca zöldfelület fejlesztése 74.312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Nefelejcs utca zöldfelület fejlesztése 115.108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egyéb zöldfelületi fejlesztések és játszótér felújítás 50.327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útfelújítások terveztetése 25.057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önkormányzati tulajdonban lévő lakások felújítása </w:t>
      </w:r>
      <w:r w:rsidR="00113FA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219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113FA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360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100%-</w:t>
      </w:r>
      <w:proofErr w:type="spell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ban</w:t>
      </w:r>
      <w:proofErr w:type="spell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önkormányzati tulajdonban lévő házak felújítása </w:t>
      </w:r>
      <w:r w:rsidR="00113FA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946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113FA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968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helyiség felújítások - bérleti díjba történő beszámítással 41.792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Róth Miksa Emlékház és Gyűjtemény 3. emeletének felújítása 13.104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pályáza</w:t>
      </w:r>
      <w:r w:rsidR="00113FA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tok megvalósításával kapcsolatban a Bethlen Gábor Téri Színház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felújítás</w:t>
      </w:r>
      <w:r w:rsidR="00113FA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140.377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egyéb felújítások 80.151 ezer Ft.</w:t>
      </w:r>
    </w:p>
    <w:p w:rsidR="001E218E" w:rsidRPr="000650E7" w:rsidRDefault="001E218E" w:rsidP="001E21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1E218E" w:rsidRPr="000650E7" w:rsidRDefault="00C95E95" w:rsidP="001E21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felújítási kiadások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részlete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sen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rendelettervezet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6.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melléklete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mutatja be.</w:t>
      </w:r>
    </w:p>
    <w:p w:rsidR="001E218E" w:rsidRPr="000650E7" w:rsidRDefault="001E218E" w:rsidP="001E21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</w:p>
    <w:p w:rsidR="001E218E" w:rsidRPr="000650E7" w:rsidRDefault="00C95E95" w:rsidP="001E21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 beruházási kiadások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tervezett előirányzata 621.435 ezer Ft volt, amely év közben 1.596.253 ezer Ft-ra nőtt. A 2025. évi teljesítés 243.445 ezer Ft (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módosított előirányzathoz viszonyított index: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15,25 %), ebből: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intézményi beruházások 76.278 ezer Ft, 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Polgármesteri Hivatal beruházásai 68.072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kerítés beszerzés és telepítés közterületi növényszigetek védelmére 7.556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oszlopos virágtartók </w:t>
      </w:r>
      <w:r w:rsidR="00247BC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cseréje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11.287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Thököly út déli oldalának arculat</w:t>
      </w:r>
      <w:r w:rsidR="00247BC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i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frissítése 12.582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Almássy téri, valamint Százház utcai kutyafuttató 1.473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Reformáció park</w:t>
      </w:r>
      <w:r w:rsidR="00247BC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ba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játszótéri eszközök, hulladékgyűjtők beszerzése 23.587 ezer Ft,</w:t>
      </w:r>
    </w:p>
    <w:p w:rsidR="00247BC5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személygépjármű beszerzése 11.515 ezer Ft,</w:t>
      </w:r>
    </w:p>
    <w:p w:rsidR="00247BC5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Csányi utca 6. szám alatti ingatlanon kulturális centrum kialakításának tervezése 17.526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pályázati forrásokból megvalósuló beruházások 6.073 ezer Ft,</w:t>
      </w:r>
      <w:r w:rsidR="00247BC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ebből kerékpártárolók beszerzése és elhelyezése 5.957 ezer Ft,</w:t>
      </w:r>
    </w:p>
    <w:p w:rsidR="001E218E" w:rsidRPr="000650E7" w:rsidRDefault="00C95E95" w:rsidP="00C95E9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egyéb beruházások </w:t>
      </w:r>
      <w:r w:rsidR="00247BC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7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="00247BC5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496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Ft.</w:t>
      </w:r>
    </w:p>
    <w:p w:rsidR="001E218E" w:rsidRPr="000650E7" w:rsidRDefault="001E218E" w:rsidP="001E21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</w:p>
    <w:p w:rsidR="001E218E" w:rsidRPr="000650E7" w:rsidRDefault="00C95E95" w:rsidP="001E218E">
      <w:pPr>
        <w:widowControl w:val="0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megvalósult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beruházási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feladatokat 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rendelettervezet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7.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melléklete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részletesen </w:t>
      </w:r>
      <w:r w:rsidR="00EA17F4" w:rsidRPr="000650E7">
        <w:rPr>
          <w:rFonts w:ascii="Times New Roman" w:hAnsi="Times New Roman"/>
          <w:color w:val="000000" w:themeColor="text1"/>
          <w:sz w:val="24"/>
          <w:szCs w:val="24"/>
        </w:rPr>
        <w:t>bemutatja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</w:p>
    <w:p w:rsidR="00AF61CA" w:rsidRPr="000650E7" w:rsidRDefault="00AF61CA" w:rsidP="00A83A9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4D346C" w:rsidRPr="000650E7" w:rsidRDefault="00C95E95" w:rsidP="00A83A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egyéb felhalmozási célú támogatások államháztartáson kívülre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jogcímen összesen </w:t>
      </w:r>
      <w:r w:rsidR="0018392E" w:rsidRPr="000650E7">
        <w:rPr>
          <w:rFonts w:ascii="Times New Roman" w:hAnsi="Times New Roman"/>
          <w:color w:val="000000" w:themeColor="text1"/>
          <w:sz w:val="24"/>
          <w:szCs w:val="24"/>
        </w:rPr>
        <w:t>664.787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 </w:t>
      </w:r>
      <w:r w:rsidR="0018392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kiadást teljesített az önkormányzat, míg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felhalmozási célú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visszatérítendő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támogatás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ok,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kölcsön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ök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nyújtása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államháztartáson kívülre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címen </w:t>
      </w:r>
      <w:r w:rsidR="0018392E" w:rsidRPr="000650E7">
        <w:rPr>
          <w:rFonts w:ascii="Times New Roman" w:hAnsi="Times New Roman"/>
          <w:color w:val="000000" w:themeColor="text1"/>
          <w:sz w:val="24"/>
          <w:szCs w:val="24"/>
        </w:rPr>
        <w:t>519.811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8392E" w:rsidRPr="000650E7">
        <w:rPr>
          <w:rFonts w:ascii="Times New Roman" w:hAnsi="Times New Roman"/>
          <w:color w:val="000000" w:themeColor="text1"/>
          <w:sz w:val="24"/>
          <w:szCs w:val="24"/>
        </w:rPr>
        <w:t>került kifizetésre.</w:t>
      </w:r>
      <w:r w:rsidR="00742C0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A83A92" w:rsidRPr="000650E7" w:rsidRDefault="00C95E95" w:rsidP="00A83A9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 </w:t>
      </w:r>
      <w:r w:rsidR="004D346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felhalmozási célú támogatások, kölcsönök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részletes</w:t>
      </w:r>
      <w:r w:rsidR="0018392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támogatási </w:t>
      </w:r>
      <w:proofErr w:type="spellStart"/>
      <w:r w:rsidR="0018392E" w:rsidRPr="000650E7">
        <w:rPr>
          <w:rFonts w:ascii="Times New Roman" w:hAnsi="Times New Roman"/>
          <w:color w:val="000000" w:themeColor="text1"/>
          <w:sz w:val="24"/>
          <w:szCs w:val="24"/>
        </w:rPr>
        <w:t>célonkénti</w:t>
      </w:r>
      <w:proofErr w:type="spellEnd"/>
      <w:r w:rsidR="0018392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és azon belül </w:t>
      </w:r>
      <w:proofErr w:type="spellStart"/>
      <w:r w:rsidR="0018392E" w:rsidRPr="000650E7">
        <w:rPr>
          <w:rFonts w:ascii="Times New Roman" w:hAnsi="Times New Roman"/>
          <w:color w:val="000000" w:themeColor="text1"/>
          <w:sz w:val="24"/>
          <w:szCs w:val="24"/>
        </w:rPr>
        <w:t>kedvezményezettenkénti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adata</w:t>
      </w:r>
      <w:r w:rsidR="004D346C" w:rsidRPr="000650E7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 a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rendelettervezet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10.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melléklete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tartalmazz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  <w:lang w:val="x-none"/>
        </w:rPr>
      </w:pP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VI. Az intézményi gazdálkodás jellemző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adatai</w:t>
      </w:r>
    </w:p>
    <w:p w:rsidR="00865BFB" w:rsidRPr="000650E7" w:rsidRDefault="00C95E95" w:rsidP="00865BFB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Képviselő-testülete a 2025. évre vonatkozó költségvetést a költségvetési intézmények összesített bevételi és kiadási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főösszegét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tekintve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8.265.537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összeggel hagyta jóvá. Ez az összeg magában foglalja a tervezés pillanatában ismert összes, az önkormányzat által közvetlenül irányított intézményi feladatellátás működési és felhalmozási célú forrásait és kiadásait, biztosítva a folyamatos és zavartalan működést minden ágazatban.</w:t>
      </w:r>
    </w:p>
    <w:p w:rsidR="00865BFB" w:rsidRPr="000650E7" w:rsidRDefault="00C95E95" w:rsidP="00865BF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költségvetési előirányzatok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intézményenkénti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F6E81" w:rsidRPr="000650E7">
        <w:rPr>
          <w:rFonts w:ascii="Times New Roman" w:hAnsi="Times New Roman"/>
          <w:color w:val="000000" w:themeColor="text1"/>
          <w:sz w:val="24"/>
          <w:szCs w:val="24"/>
        </w:rPr>
        <w:t>összege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az alábbi</w:t>
      </w:r>
      <w:r w:rsidR="00BF6E81" w:rsidRPr="000650E7">
        <w:rPr>
          <w:rFonts w:ascii="Times New Roman" w:hAnsi="Times New Roman"/>
          <w:color w:val="000000" w:themeColor="text1"/>
          <w:sz w:val="24"/>
          <w:szCs w:val="24"/>
        </w:rPr>
        <w:t>ak szerint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került meghatározásra:</w:t>
      </w:r>
    </w:p>
    <w:p w:rsidR="00865BFB" w:rsidRPr="000650E7" w:rsidRDefault="00865BFB" w:rsidP="00865BF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Bischitz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Johanna Integrált Humán Szolgáltató Központ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4.969.608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Erzsébetvárosi Kópévár Óvoda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403.983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Erzsébetvárosi Nefelejcs Óvoda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369.655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Erzsébetvárosi Brunszvik Teréz Óvoda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226.791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Erzsébetvárosi Bóbita Óvoda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284.394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Erzsébetvárosi Magonc Óvoda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404.958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Erzsébetvárosi Dob Óvoda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286.137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Erzsébetvárosi Csicsergő Óvoda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413.324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 Rendészeti Igazgatósága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906.687 ezer Ft.</w:t>
      </w:r>
    </w:p>
    <w:p w:rsidR="00865BFB" w:rsidRPr="000650E7" w:rsidRDefault="00C95E95" w:rsidP="00865BFB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év során összesen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780.904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értékben került sor évközi előirányzat-</w:t>
      </w:r>
      <w:r w:rsidR="00BF6E81" w:rsidRPr="000650E7">
        <w:rPr>
          <w:rFonts w:ascii="Times New Roman" w:hAnsi="Times New Roman"/>
          <w:color w:val="000000" w:themeColor="text1"/>
          <w:sz w:val="24"/>
          <w:szCs w:val="24"/>
        </w:rPr>
        <w:t>módo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sításokra</w:t>
      </w:r>
      <w:r w:rsidR="00BF6E8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kiegészítésekre. Ezen intézkedések célja az volt, hogy biztosítsa az ágazati feladatok folyamatos ellátását,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rugalmasan kezelve az év közben felmerülő új igényeket, megfelelően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reagálva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jogszabályi változásokra, pályázati lehetőségekre és a lakossági igényekre. A </w:t>
      </w:r>
      <w:r w:rsidR="00990C9D" w:rsidRPr="000650E7">
        <w:rPr>
          <w:rFonts w:ascii="Times New Roman" w:hAnsi="Times New Roman"/>
          <w:color w:val="000000" w:themeColor="text1"/>
          <w:sz w:val="24"/>
          <w:szCs w:val="24"/>
        </w:rPr>
        <w:t>többletforrások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90C9D" w:rsidRPr="000650E7">
        <w:rPr>
          <w:rFonts w:ascii="Times New Roman" w:hAnsi="Times New Roman"/>
          <w:color w:val="000000" w:themeColor="text1"/>
          <w:sz w:val="24"/>
          <w:szCs w:val="24"/>
        </w:rPr>
        <w:t>biztosítása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ágazatonként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következőképpen alakult: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ind w:left="851" w:hanging="49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szociális, gyermekjóléti és egészségügyi ágazatra vonatkozóan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415.447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ind w:left="851" w:hanging="49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köznevelési ágazatra vonatkozóan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226.737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ind w:left="851" w:hanging="49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közrendvédelmi ágazatra vonatkozóan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138.720 ezer Ft.</w:t>
      </w:r>
    </w:p>
    <w:p w:rsidR="00865BFB" w:rsidRPr="000650E7" w:rsidRDefault="00865BFB" w:rsidP="00865BF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865BF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költségvetés végrehajtása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során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a </w:t>
      </w:r>
      <w:r w:rsidRPr="000650E7">
        <w:rPr>
          <w:rFonts w:ascii="Times New Roman" w:hAnsi="Times New Roman"/>
          <w:iCs/>
          <w:color w:val="000000" w:themeColor="text1"/>
          <w:sz w:val="24"/>
          <w:szCs w:val="24"/>
        </w:rPr>
        <w:t>9.046.441 ezer Ft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módosított előirányzathoz viszonyítva a bevételeknél összesen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8.550.196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(94,51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%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, a kiadásoknál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összesen 8.533.656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(94,33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%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teljesítés valósult meg. Az intézmény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feladatellátás feltételeit az önkormányzat biztosította.</w:t>
      </w:r>
    </w:p>
    <w:p w:rsidR="00865BFB" w:rsidRPr="000650E7" w:rsidRDefault="00865BFB" w:rsidP="00865BF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18392E" w:rsidRPr="000650E7" w:rsidRDefault="0018392E" w:rsidP="00865BF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C95E95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Az intézményhálózat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bevételeit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tekintve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865BFB" w:rsidRPr="000650E7" w:rsidRDefault="00865BFB" w:rsidP="00865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865BFB" w:rsidRPr="000650E7" w:rsidRDefault="00C95E95" w:rsidP="00C95E95">
      <w:pPr>
        <w:pStyle w:val="Listaszerbekezds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Erzsébetváros Rendészeti Igazgatóság</w:t>
      </w:r>
      <w:r w:rsidR="00191674"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42.769 ezer Ft közhatalmi bevétel</w:t>
      </w:r>
      <w:r w:rsidR="00191674" w:rsidRPr="000650E7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realizált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gépjármű kerékbilincs bírságok kiszabásából, ami 9</w:t>
      </w:r>
      <w:r w:rsidR="00191674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504 ezer </w:t>
      </w:r>
      <w:r w:rsidR="00456506" w:rsidRPr="000650E7">
        <w:rPr>
          <w:rFonts w:ascii="Times New Roman" w:hAnsi="Times New Roman"/>
          <w:color w:val="000000" w:themeColor="text1"/>
          <w:sz w:val="24"/>
          <w:szCs w:val="24"/>
        </w:rPr>
        <w:t>Ft</w:t>
      </w:r>
      <w:r w:rsidR="00191674" w:rsidRPr="000650E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tal kevesebb a tavalyi évhez képest. </w:t>
      </w:r>
    </w:p>
    <w:p w:rsidR="00865BFB" w:rsidRPr="000650E7" w:rsidRDefault="00865BFB" w:rsidP="00865BFB">
      <w:pPr>
        <w:pStyle w:val="Listaszerbekezds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865BFB" w:rsidRPr="000650E7" w:rsidRDefault="00C95E95" w:rsidP="00C95E9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teljes intézményhálózat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működé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si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bevétel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ei összesen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716.547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-ot tettek ki, ami a módosított előirányzathoz képest 100,37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%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teljesítést jelent. A működési bevételek az alábbi rovatokon, a következő összegekben teljesültek:</w:t>
      </w:r>
    </w:p>
    <w:p w:rsidR="00865BFB" w:rsidRPr="000650E7" w:rsidRDefault="00865BFB" w:rsidP="00865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  <w:lang w:val="x-none"/>
        </w:rPr>
      </w:pP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a szolgáltatások ellenértéke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rovaton a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teljesítés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33.050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 (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99,10 %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)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köz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vetített szolgáltatások ellenértéke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rovaton az intézmények 180.452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 (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99,69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%)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bevételt számoltak el, amelyből 180.010 ezer Ft a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Bischitz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Johanna Integrált Humán Szolgáltató Központnál keletkezett, nagyrészt az intézményi étkeztetés tovább számlázásából,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ellátási díjakból 350.981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 (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99,69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%)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bevétel teljesült, amelyből 328.942 ezer Ft a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Bischitz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Johanna Integrált Humán Szolgáltató Központnál, </w:t>
      </w:r>
      <w:r w:rsidR="00191674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22.039 ezer Ft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 köznevelési intézményeknél óvodai étkeztetés térítési díjaként képződött,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kiszámlázott általános forgalmi adó rovaton 74.528 ezer Ft (100 %), az általános forgalmi adó visszatérítése rovaton 65.025 ezer Ft (100,00 %) teljesült,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kamatbevételek és más nyereségjellegű bevételek rovaton 77 ezer Ft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realizálódott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biztosító által fizetett kártérítés rovaton 4.663 ezer Ft került elszámolásra,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míg az egyéb működési bevételek rovaton 7.771 ezer Ft bevétel teljesült. </w:t>
      </w:r>
    </w:p>
    <w:p w:rsidR="00865BFB" w:rsidRPr="000650E7" w:rsidRDefault="00865BFB" w:rsidP="00865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  <w:lang w:val="x-none"/>
        </w:rPr>
      </w:pPr>
    </w:p>
    <w:p w:rsidR="00865BFB" w:rsidRPr="000650E7" w:rsidRDefault="00C95E95" w:rsidP="00C95E9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Bischitz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Johanna Integrált Humán Szolgáltató Központ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összesen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589.730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összegben (100 %) részesült működési célú támogatásban államháztartáson belülről, mely összegből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Nemzeti Egészségbiztosítási Alapkezelőtől átvett pénzeszköz 585.534 ezer Ft,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jelzőrendszeres házi segítségnyújtás támogatása 1.976 ezer Ft,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709" w:hanging="34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pályázati támogatás összege 2.220 ezer Ft.</w:t>
      </w:r>
    </w:p>
    <w:p w:rsidR="00865BFB" w:rsidRPr="000650E7" w:rsidRDefault="00865BFB" w:rsidP="00865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:rsidR="00865BFB" w:rsidRPr="000650E7" w:rsidRDefault="00C95E95" w:rsidP="00C95E95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intézményi költségvetésekben központi, irányító szervi támogatás címen 7.058.279 ezer Ft (93,44%), míg az előző évi költségvetési maradvány igénybevétele jogcímen 140.414 ezer Ft (100,00%) teljesítés történt.</w:t>
      </w:r>
    </w:p>
    <w:p w:rsidR="00865BFB" w:rsidRPr="000650E7" w:rsidRDefault="00C95E95" w:rsidP="00865BFB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intézményi bevételek alapos elemzése azt mutatja, hogy a Képviselő-testület döntései következetesen biztosították az intézmények pénzügyi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stabilitását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, a működés zavartalanságát és a szolgáltatások minőségét.</w:t>
      </w:r>
    </w:p>
    <w:p w:rsidR="00865BFB" w:rsidRPr="000650E7" w:rsidRDefault="00C95E95" w:rsidP="00C95E95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lastRenderedPageBreak/>
        <w:t>Az intézményhálózat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kiadásait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tekintve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865BFB" w:rsidRPr="000650E7" w:rsidRDefault="00865BFB" w:rsidP="00865B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C95E95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z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intézmény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ek költségvetései terhére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működési kiadások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jogcímen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8.419.886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(94,31 %) teljesítés valósult meg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 Ezen belül: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személyi juttatások 5.450.812 ezer Ft (97,31 %), 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munkaadókat terhelő járulékok és szociális hozzájárulási adó 708.183 ezer Ft (90,82 %), 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dologi kiadások 2.181.300 ezer Ft (88,51 %),</w:t>
      </w:r>
    </w:p>
    <w:p w:rsidR="00865BFB" w:rsidRPr="000650E7" w:rsidRDefault="00C95E95" w:rsidP="00C95E95">
      <w:pPr>
        <w:numPr>
          <w:ilvl w:val="0"/>
          <w:numId w:val="25"/>
        </w:numPr>
        <w:spacing w:after="0" w:line="240" w:lineRule="auto"/>
        <w:ind w:left="426"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elvonások és befizetések (2024. évi szabad pénzmaradvány önkormányzat részére történő befizetése) 79.591 ezer Ft (100,00 %).</w:t>
      </w:r>
    </w:p>
    <w:p w:rsidR="00865BFB" w:rsidRPr="000650E7" w:rsidRDefault="00865BFB" w:rsidP="00865BF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865BFB" w:rsidRPr="000650E7" w:rsidRDefault="00C95E95" w:rsidP="00865BFB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intézményi körben a személyi jellegű juttatások, a munkáltatót terhelő járulékok és a szociális hozzájárulási adó, valamint a dologi kiadások előirányzatai biztosították a feladatellátás személyi, tárgyi és technikai feltételeit. Az önkormányzat költségvetési rendeletében foglaltaknak megfelelően a kötelezettségvállalások fedezete biztosított volt.</w:t>
      </w:r>
    </w:p>
    <w:p w:rsidR="00865BFB" w:rsidRPr="000650E7" w:rsidRDefault="00C95E95" w:rsidP="00C95E95">
      <w:pPr>
        <w:pStyle w:val="Listaszerbekezds"/>
        <w:numPr>
          <w:ilvl w:val="0"/>
          <w:numId w:val="26"/>
        </w:numPr>
        <w:ind w:left="426" w:hanging="284"/>
        <w:rPr>
          <w:color w:val="000000" w:themeColor="text1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z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>intézmény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ek költségvetései terhére felhalmozási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lang w:val="x-none"/>
        </w:rPr>
        <w:t xml:space="preserve"> kiadások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jogcímen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113.770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(95,97 %) teljesítés valósult meg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.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ind w:left="851" w:hanging="49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szociális, gyermekjóléti és egészségügyi ágazatra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vonatkozóan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58.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117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ind w:left="851" w:hanging="49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köznevelési ágazatra vonatkozóan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27.781 ezer Ft,</w:t>
      </w:r>
    </w:p>
    <w:p w:rsidR="00865BFB" w:rsidRPr="000650E7" w:rsidRDefault="00C95E95" w:rsidP="00C95E95">
      <w:pPr>
        <w:pStyle w:val="Listaszerbekezds"/>
        <w:numPr>
          <w:ilvl w:val="0"/>
          <w:numId w:val="22"/>
        </w:numPr>
        <w:tabs>
          <w:tab w:val="right" w:pos="9072"/>
        </w:tabs>
        <w:autoSpaceDE w:val="0"/>
        <w:autoSpaceDN w:val="0"/>
        <w:spacing w:after="0" w:line="240" w:lineRule="auto"/>
        <w:ind w:left="851" w:hanging="49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közrendvédelmi ágazatra vonatkozóan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  <w:t>27.872 ezer Ft.</w:t>
      </w:r>
    </w:p>
    <w:p w:rsidR="00865BFB" w:rsidRPr="000650E7" w:rsidRDefault="00865BFB" w:rsidP="00865BFB">
      <w:p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C95E95">
      <w:pPr>
        <w:pStyle w:val="Listaszerbekezds"/>
        <w:numPr>
          <w:ilvl w:val="0"/>
          <w:numId w:val="27"/>
        </w:numPr>
        <w:tabs>
          <w:tab w:val="right" w:pos="9072"/>
        </w:tabs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Bischitz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Johanna Integrált Humán Szolgáltató Központ felhalmozási kiadásai között a beruházási kiadások összege 29.157 ezer Ft volt. Ide tartozik:</w:t>
      </w:r>
    </w:p>
    <w:p w:rsidR="00865BFB" w:rsidRPr="000650E7" w:rsidRDefault="00C95E95" w:rsidP="00C95E95">
      <w:pPr>
        <w:pStyle w:val="Listaszerbekezds"/>
        <w:numPr>
          <w:ilvl w:val="0"/>
          <w:numId w:val="28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Dózsa György út 46. szám alatti nyugdíjasház öt lakószobájának berendezése,</w:t>
      </w:r>
    </w:p>
    <w:p w:rsidR="00865BFB" w:rsidRPr="000650E7" w:rsidRDefault="00C95E95" w:rsidP="00C95E95">
      <w:pPr>
        <w:pStyle w:val="Listaszerbekezds"/>
        <w:numPr>
          <w:ilvl w:val="0"/>
          <w:numId w:val="28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informatikai szoftverek beszerzése, valamint </w:t>
      </w:r>
    </w:p>
    <w:p w:rsidR="00865BFB" w:rsidRPr="000650E7" w:rsidRDefault="00C95E95" w:rsidP="00C95E95">
      <w:pPr>
        <w:pStyle w:val="Listaszerbekezds"/>
        <w:numPr>
          <w:ilvl w:val="0"/>
          <w:numId w:val="28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kis- és nagyértékű tárgyi eszközök megvásárlása.</w:t>
      </w:r>
    </w:p>
    <w:p w:rsidR="00865BFB" w:rsidRPr="000650E7" w:rsidRDefault="00865BFB" w:rsidP="00865BFB">
      <w:p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865BFB">
      <w:p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felújításokat tekintve 28.960 ezer Ft teljesítés történt, amely több tételt foglal magába az alábbiak szerint:</w:t>
      </w:r>
    </w:p>
    <w:p w:rsidR="00865BFB" w:rsidRPr="000650E7" w:rsidRDefault="00C95E95" w:rsidP="00C95E95">
      <w:pPr>
        <w:pStyle w:val="Listaszerbekezds"/>
        <w:numPr>
          <w:ilvl w:val="0"/>
          <w:numId w:val="29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Dózsa György út 46. szám alatti nyugdíjasház liftjének teljes körű felújítása,</w:t>
      </w:r>
    </w:p>
    <w:p w:rsidR="00865BFB" w:rsidRPr="000650E7" w:rsidRDefault="00C95E95" w:rsidP="00C95E95">
      <w:pPr>
        <w:pStyle w:val="Listaszerbekezds"/>
        <w:numPr>
          <w:ilvl w:val="0"/>
          <w:numId w:val="29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Peterdy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utca 16. szám alatti nyugdíjasház villamoshálózatának és liftjének teljeskörű felújítása.</w:t>
      </w:r>
    </w:p>
    <w:p w:rsidR="00865BFB" w:rsidRPr="000650E7" w:rsidRDefault="00865BFB" w:rsidP="00865BFB">
      <w:p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C95E95">
      <w:pPr>
        <w:pStyle w:val="Listaszerbekezds"/>
        <w:numPr>
          <w:ilvl w:val="0"/>
          <w:numId w:val="27"/>
        </w:numPr>
        <w:tabs>
          <w:tab w:val="right" w:pos="9072"/>
        </w:tabs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nevelési intézmények felhalmozási kiadásai között a beruházási kiadások összege 19.249 ezer Ft-ban teljesült. Ide tartozik:</w:t>
      </w:r>
    </w:p>
    <w:p w:rsidR="00865BFB" w:rsidRPr="000650E7" w:rsidRDefault="00C95E95" w:rsidP="00C95E95">
      <w:pPr>
        <w:pStyle w:val="Listaszerbekezds"/>
        <w:numPr>
          <w:ilvl w:val="0"/>
          <w:numId w:val="30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informatikai eszközök beszerzése,</w:t>
      </w:r>
    </w:p>
    <w:p w:rsidR="00865BFB" w:rsidRPr="000650E7" w:rsidRDefault="00C95E95" w:rsidP="00C95E95">
      <w:pPr>
        <w:pStyle w:val="Listaszerbekezds"/>
        <w:numPr>
          <w:ilvl w:val="0"/>
          <w:numId w:val="30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kisértékű tárgyi eszközök karbantartáshoz,</w:t>
      </w:r>
    </w:p>
    <w:p w:rsidR="00865BFB" w:rsidRPr="000650E7" w:rsidRDefault="00C95E95" w:rsidP="00C95E95">
      <w:pPr>
        <w:pStyle w:val="Listaszerbekezds"/>
        <w:numPr>
          <w:ilvl w:val="0"/>
          <w:numId w:val="30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gyermek és irodai bútorok,</w:t>
      </w:r>
    </w:p>
    <w:p w:rsidR="00414A08" w:rsidRPr="000650E7" w:rsidRDefault="00C95E95" w:rsidP="00C95E95">
      <w:pPr>
        <w:pStyle w:val="Listaszerbekezds"/>
        <w:numPr>
          <w:ilvl w:val="0"/>
          <w:numId w:val="30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mosó- és szárítógépek,</w:t>
      </w:r>
    </w:p>
    <w:p w:rsidR="00414A08" w:rsidRPr="000650E7" w:rsidRDefault="00C95E95" w:rsidP="00C95E95">
      <w:pPr>
        <w:pStyle w:val="Listaszerbekezds"/>
        <w:numPr>
          <w:ilvl w:val="0"/>
          <w:numId w:val="30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udvari játszóeszközök,</w:t>
      </w:r>
    </w:p>
    <w:p w:rsidR="00865BFB" w:rsidRPr="000650E7" w:rsidRDefault="00C95E95" w:rsidP="00C95E95">
      <w:pPr>
        <w:pStyle w:val="Listaszerbekezds"/>
        <w:numPr>
          <w:ilvl w:val="0"/>
          <w:numId w:val="30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kisértékű konyhai eszköz</w:t>
      </w:r>
      <w:r w:rsidR="00414A08" w:rsidRPr="000650E7">
        <w:rPr>
          <w:rFonts w:ascii="Times New Roman" w:hAnsi="Times New Roman"/>
          <w:color w:val="000000" w:themeColor="text1"/>
          <w:sz w:val="24"/>
          <w:szCs w:val="24"/>
        </w:rPr>
        <w:t>ök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65BFB" w:rsidRPr="000650E7" w:rsidRDefault="00865BFB" w:rsidP="00865BFB">
      <w:p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865BFB">
      <w:pPr>
        <w:tabs>
          <w:tab w:val="right" w:pos="9072"/>
        </w:tabs>
        <w:autoSpaceDE w:val="0"/>
        <w:autoSpaceDN w:val="0"/>
        <w:spacing w:after="0" w:line="240" w:lineRule="auto"/>
        <w:jc w:val="both"/>
        <w:rPr>
          <w:color w:val="000000" w:themeColor="text1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nevelési intézmények</w:t>
      </w:r>
      <w:r w:rsidR="00414A08" w:rsidRPr="000650E7">
        <w:rPr>
          <w:rFonts w:ascii="Times New Roman" w:hAnsi="Times New Roman"/>
          <w:color w:val="000000" w:themeColor="text1"/>
          <w:sz w:val="24"/>
          <w:szCs w:val="24"/>
        </w:rPr>
        <w:t>nél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felújítási feladat kizárólag az Erzsébetvárosi Csicsergő Óvoda költségvetésében valósult meg 8.532 ezer Ft értékben, amely az alábbi két tételt tartalmazza</w:t>
      </w:r>
      <w:r w:rsidRPr="000650E7">
        <w:rPr>
          <w:color w:val="000000" w:themeColor="text1"/>
        </w:rPr>
        <w:t>:</w:t>
      </w:r>
    </w:p>
    <w:p w:rsidR="00865BFB" w:rsidRPr="000650E7" w:rsidRDefault="00C95E95" w:rsidP="00C95E95">
      <w:pPr>
        <w:pStyle w:val="Listaszerbekezds"/>
        <w:numPr>
          <w:ilvl w:val="0"/>
          <w:numId w:val="31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új gázkazán beépítése, beüzemelése,</w:t>
      </w:r>
    </w:p>
    <w:p w:rsidR="00865BFB" w:rsidRPr="000650E7" w:rsidRDefault="00C95E95" w:rsidP="00C95E95">
      <w:pPr>
        <w:pStyle w:val="Listaszerbekezds"/>
        <w:numPr>
          <w:ilvl w:val="0"/>
          <w:numId w:val="31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új melegvíztartály beépítése, beüzemelése.</w:t>
      </w:r>
    </w:p>
    <w:p w:rsidR="00865BFB" w:rsidRPr="000650E7" w:rsidRDefault="00865BFB" w:rsidP="00865BFB">
      <w:p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C95E95">
      <w:pPr>
        <w:pStyle w:val="Listaszerbekezds"/>
        <w:numPr>
          <w:ilvl w:val="0"/>
          <w:numId w:val="27"/>
        </w:numPr>
        <w:tabs>
          <w:tab w:val="right" w:pos="9072"/>
        </w:tabs>
        <w:autoSpaceDE w:val="0"/>
        <w:autoSpaceDN w:val="0"/>
        <w:spacing w:after="0" w:line="240" w:lineRule="auto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lastRenderedPageBreak/>
        <w:t>Erzsébetváros Rendészeti Igazgatósága felhalmozási kiadásai között a beruházási kiadások összege 27.872 ezer Ft-ban teljesült az alábbi beszerzések tekintetében:</w:t>
      </w:r>
    </w:p>
    <w:p w:rsidR="00865BFB" w:rsidRPr="000650E7" w:rsidRDefault="00C95E95" w:rsidP="00C95E95">
      <w:pPr>
        <w:pStyle w:val="Listaszerbekezds"/>
        <w:numPr>
          <w:ilvl w:val="0"/>
          <w:numId w:val="3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irodaszékek (16 db),</w:t>
      </w:r>
    </w:p>
    <w:p w:rsidR="00865BFB" w:rsidRPr="000650E7" w:rsidRDefault="00C95E95" w:rsidP="00C95E95">
      <w:pPr>
        <w:pStyle w:val="Listaszerbekezds"/>
        <w:numPr>
          <w:ilvl w:val="0"/>
          <w:numId w:val="3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gépjármű beszerzés (2 db),</w:t>
      </w:r>
    </w:p>
    <w:p w:rsidR="00865BFB" w:rsidRPr="000650E7" w:rsidRDefault="00C95E95" w:rsidP="00C95E95">
      <w:pPr>
        <w:pStyle w:val="Listaszerbekezds"/>
        <w:numPr>
          <w:ilvl w:val="0"/>
          <w:numId w:val="3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klíma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beszerzés és telepítés (3 db),</w:t>
      </w:r>
    </w:p>
    <w:p w:rsidR="00865BFB" w:rsidRPr="000650E7" w:rsidRDefault="00C95E95" w:rsidP="00C95E95">
      <w:pPr>
        <w:pStyle w:val="Listaszerbekezds"/>
        <w:numPr>
          <w:ilvl w:val="0"/>
          <w:numId w:val="3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testkamera tartozékokkal (15 db)</w:t>
      </w:r>
    </w:p>
    <w:p w:rsidR="00865BFB" w:rsidRPr="000650E7" w:rsidRDefault="00C95E95" w:rsidP="00C95E95">
      <w:pPr>
        <w:pStyle w:val="Listaszerbekezds"/>
        <w:numPr>
          <w:ilvl w:val="0"/>
          <w:numId w:val="32"/>
        </w:num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informatikai eszközök.</w:t>
      </w:r>
    </w:p>
    <w:p w:rsidR="00865BFB" w:rsidRPr="000650E7" w:rsidRDefault="00865BFB" w:rsidP="00865BFB">
      <w:pPr>
        <w:pStyle w:val="Listaszerbekezds"/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5BFB" w:rsidRPr="000650E7" w:rsidRDefault="00C95E95" w:rsidP="007658D1">
      <w:p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Erzsébetváros Rendészeti Igazgatósága esetében a 2025-ös költségvetési évben felújítással kapcsolatos kiadás nem merült fel.</w:t>
      </w:r>
    </w:p>
    <w:p w:rsidR="00865BFB" w:rsidRPr="000650E7" w:rsidRDefault="00C95E95" w:rsidP="007658D1">
      <w:pPr>
        <w:tabs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intézményi kiadások részletes elemzése azt mutatja, hogy a költségvetés jól előkészített és jól irányított volt, a működési illetve felhalmozási kiadások előirányzatai biztosították a feladatellátás teljes körű feltételeit, a szolgáltatások folytonosságát és minőségi színvonalát.</w:t>
      </w:r>
    </w:p>
    <w:p w:rsidR="00860246" w:rsidRDefault="00860246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7760FF" w:rsidRPr="000650E7" w:rsidRDefault="007760FF" w:rsidP="00A83A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VII. </w:t>
      </w:r>
      <w:proofErr w:type="gramStart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A</w:t>
      </w:r>
      <w:proofErr w:type="gramEnd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költségvetési gazdálkodás hatása a mérleg összetételére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ind w:left="285" w:right="285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A963DF" w:rsidRPr="000650E7" w:rsidRDefault="00C95E95" w:rsidP="00734C7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Erzsébetváros Önkormányzata </w:t>
      </w:r>
      <w:r w:rsidR="00F02467" w:rsidRPr="000650E7">
        <w:rPr>
          <w:rFonts w:ascii="Times New Roman" w:hAnsi="Times New Roman"/>
          <w:b/>
          <w:color w:val="000000" w:themeColor="text1"/>
          <w:sz w:val="24"/>
          <w:szCs w:val="24"/>
        </w:rPr>
        <w:t>202</w:t>
      </w:r>
      <w:r w:rsidR="006B3589" w:rsidRPr="000650E7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F02467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december 31-i fordulónappal összeállított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k</w:t>
      </w:r>
      <w:r w:rsidR="001B4B2B" w:rsidRPr="000650E7">
        <w:rPr>
          <w:rFonts w:ascii="Times New Roman" w:hAnsi="Times New Roman"/>
          <w:b/>
          <w:color w:val="000000" w:themeColor="text1"/>
          <w:sz w:val="24"/>
          <w:szCs w:val="24"/>
        </w:rPr>
        <w:t>önyvviteli mérleg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ének</w:t>
      </w:r>
      <w:r w:rsidR="001B4B2B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1B4B2B" w:rsidRPr="000650E7">
        <w:rPr>
          <w:rFonts w:ascii="Times New Roman" w:hAnsi="Times New Roman"/>
          <w:b/>
          <w:color w:val="000000" w:themeColor="text1"/>
          <w:sz w:val="24"/>
          <w:szCs w:val="24"/>
        </w:rPr>
        <w:t>főösszege</w:t>
      </w:r>
      <w:proofErr w:type="spellEnd"/>
      <w:r w:rsidR="001B4B2B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B3589" w:rsidRPr="000650E7">
        <w:rPr>
          <w:rFonts w:ascii="Times New Roman" w:hAnsi="Times New Roman"/>
          <w:b/>
          <w:color w:val="000000" w:themeColor="text1"/>
          <w:sz w:val="24"/>
          <w:szCs w:val="24"/>
        </w:rPr>
        <w:t>76.974.056 ezer Ft.</w:t>
      </w:r>
      <w:r w:rsidR="008C2EA6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előző időszakhoz képest a </w:t>
      </w:r>
      <w:r w:rsidR="00CC6270" w:rsidRPr="000650E7">
        <w:rPr>
          <w:rFonts w:ascii="Times New Roman" w:hAnsi="Times New Roman"/>
          <w:color w:val="000000" w:themeColor="text1"/>
          <w:sz w:val="24"/>
          <w:szCs w:val="24"/>
        </w:rPr>
        <w:t>növeked</w:t>
      </w:r>
      <w:r w:rsidR="001B4B2B" w:rsidRPr="000650E7">
        <w:rPr>
          <w:rFonts w:ascii="Times New Roman" w:hAnsi="Times New Roman"/>
          <w:color w:val="000000" w:themeColor="text1"/>
          <w:sz w:val="24"/>
          <w:szCs w:val="24"/>
        </w:rPr>
        <w:t>és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757E3" w:rsidRPr="000650E7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8C2EA6" w:rsidRPr="000650E7">
        <w:rPr>
          <w:rFonts w:ascii="Times New Roman" w:hAnsi="Times New Roman"/>
          <w:color w:val="000000" w:themeColor="text1"/>
          <w:sz w:val="24"/>
          <w:szCs w:val="24"/>
        </w:rPr>
        <w:t>866.385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 Ft, tehát a mérleg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főösszege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757E3" w:rsidRPr="000650E7">
        <w:rPr>
          <w:rFonts w:ascii="Times New Roman" w:hAnsi="Times New Roman"/>
          <w:color w:val="000000" w:themeColor="text1"/>
          <w:sz w:val="24"/>
          <w:szCs w:val="24"/>
        </w:rPr>
        <w:t>2,</w:t>
      </w:r>
      <w:r w:rsidR="008C2EA6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B240FF" w:rsidRPr="000650E7">
        <w:rPr>
          <w:rFonts w:ascii="Times New Roman" w:hAnsi="Times New Roman"/>
          <w:color w:val="000000" w:themeColor="text1"/>
          <w:sz w:val="24"/>
          <w:szCs w:val="24"/>
        </w:rPr>
        <w:t>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%-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kal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C6270" w:rsidRPr="000650E7">
        <w:rPr>
          <w:rFonts w:ascii="Times New Roman" w:hAnsi="Times New Roman"/>
          <w:color w:val="000000" w:themeColor="text1"/>
          <w:sz w:val="24"/>
          <w:szCs w:val="24"/>
        </w:rPr>
        <w:t>nőt</w:t>
      </w:r>
      <w:r w:rsidR="001B4B2B" w:rsidRPr="000650E7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A mérlegfőösszeg emelkedése a gazdálkodási év során megvalósult beruházásoknak, felújításoknak, valamint a követelésállomány bővülésének köszönhető. A változások mögött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strukturális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és funkcionális szempontból is releváns folyamatok állnak, amelyeket az alábbiakban részletesen ismertetünk.</w:t>
      </w:r>
    </w:p>
    <w:p w:rsidR="00734C7F" w:rsidRPr="000650E7" w:rsidRDefault="00734C7F" w:rsidP="00A83A92">
      <w:pPr>
        <w:widowControl w:val="0"/>
        <w:autoSpaceDE w:val="0"/>
        <w:autoSpaceDN w:val="0"/>
        <w:adjustRightInd w:val="0"/>
        <w:spacing w:after="0" w:line="240" w:lineRule="auto"/>
        <w:ind w:right="285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ind w:right="285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Az eszköz- és forráselemek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főbb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változásai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:</w:t>
      </w:r>
    </w:p>
    <w:p w:rsidR="000722B3" w:rsidRPr="000650E7" w:rsidRDefault="000722B3" w:rsidP="000722B3">
      <w:pPr>
        <w:pStyle w:val="Listaszerbekezds"/>
        <w:spacing w:after="0" w:line="240" w:lineRule="auto"/>
        <w:ind w:left="35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A92" w:rsidRPr="000650E7" w:rsidRDefault="00C95E95" w:rsidP="00C95E95">
      <w:pPr>
        <w:pStyle w:val="Listaszerbekezds"/>
        <w:numPr>
          <w:ilvl w:val="0"/>
          <w:numId w:val="33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Az Eszköz</w:t>
      </w:r>
      <w:r w:rsidR="000722B3" w:rsidRPr="000650E7">
        <w:rPr>
          <w:rFonts w:ascii="Times New Roman" w:hAnsi="Times New Roman"/>
          <w:b/>
          <w:color w:val="000000" w:themeColor="text1"/>
          <w:sz w:val="24"/>
          <w:szCs w:val="24"/>
        </w:rPr>
        <w:t>ök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értékel</w:t>
      </w:r>
      <w:r w:rsidR="000722B3" w:rsidRPr="000650E7">
        <w:rPr>
          <w:rFonts w:ascii="Times New Roman" w:hAnsi="Times New Roman"/>
          <w:b/>
          <w:color w:val="000000" w:themeColor="text1"/>
          <w:sz w:val="24"/>
          <w:szCs w:val="24"/>
        </w:rPr>
        <w:t>ése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4E6CEC" w:rsidRPr="000650E7" w:rsidRDefault="00C95E95" w:rsidP="004E6CEC">
      <w:pPr>
        <w:spacing w:after="0" w:line="240" w:lineRule="auto"/>
        <w:ind w:left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mérleg eszköz</w:t>
      </w:r>
      <w:r w:rsidR="000722B3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oldala </w:t>
      </w:r>
      <w:r w:rsidR="00147D8D" w:rsidRPr="000650E7">
        <w:rPr>
          <w:rFonts w:ascii="Times New Roman" w:hAnsi="Times New Roman"/>
          <w:b/>
          <w:color w:val="000000" w:themeColor="text1"/>
          <w:sz w:val="24"/>
          <w:szCs w:val="24"/>
        </w:rPr>
        <w:t>62.653.454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Ft értékű befektetett eszközt és </w:t>
      </w:r>
      <w:r w:rsidR="00734C7F" w:rsidRPr="000650E7">
        <w:rPr>
          <w:rFonts w:ascii="Times New Roman" w:hAnsi="Times New Roman"/>
          <w:b/>
          <w:color w:val="000000" w:themeColor="text1"/>
          <w:sz w:val="24"/>
          <w:szCs w:val="24"/>
        </w:rPr>
        <w:t>14.277.5</w:t>
      </w:r>
      <w:r w:rsidR="00B82A18" w:rsidRPr="000650E7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734C7F" w:rsidRPr="000650E7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ezer Ft értékű forgóeszközt tartalmaz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A befektetett eszközök az eszközállomány </w:t>
      </w:r>
      <w:r w:rsidR="00180A3D" w:rsidRPr="000650E7">
        <w:rPr>
          <w:rFonts w:ascii="Times New Roman" w:hAnsi="Times New Roman"/>
          <w:color w:val="000000" w:themeColor="text1"/>
          <w:sz w:val="24"/>
          <w:szCs w:val="24"/>
        </w:rPr>
        <w:t>81,4</w:t>
      </w:r>
      <w:r w:rsidR="00CF387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%-át, míg a forgóeszközök annak </w:t>
      </w:r>
      <w:r w:rsidR="00180A3D" w:rsidRPr="000650E7">
        <w:rPr>
          <w:rFonts w:ascii="Times New Roman" w:hAnsi="Times New Roman"/>
          <w:color w:val="000000" w:themeColor="text1"/>
          <w:sz w:val="24"/>
          <w:szCs w:val="24"/>
        </w:rPr>
        <w:t>18,6</w:t>
      </w:r>
      <w:r w:rsidR="00CF387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%-át teszik ki. Az arányok az önkormányzati szektorban megszokott szerkezetet tükrözik, mivel a helyi önkormányzatok vagyonának döntő többségét hosszú távú infrastrukturális, intézményi és ingatlan vagyon kép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ezi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E6CEC" w:rsidRPr="000650E7" w:rsidRDefault="00C95E95" w:rsidP="008E7264">
      <w:pPr>
        <w:spacing w:before="100" w:beforeAutospacing="1" w:after="0"/>
        <w:ind w:firstLine="42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1.1. Befektetett eszközök alakulása</w:t>
      </w:r>
    </w:p>
    <w:p w:rsidR="004E6CEC" w:rsidRPr="000650E7" w:rsidRDefault="00C95E95" w:rsidP="008E7264">
      <w:p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befektetett eszközök záróállománya az előző időszakhoz képest </w:t>
      </w:r>
      <w:r w:rsidR="00180A3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8.368.921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ezer Ft-tal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növekedett. A növekedés mögött több, egymással párhuzamosan zajló folyamat áll:</w:t>
      </w:r>
    </w:p>
    <w:p w:rsidR="004E6CEC" w:rsidRPr="000650E7" w:rsidRDefault="00C95E95" w:rsidP="00C95E95">
      <w:pPr>
        <w:numPr>
          <w:ilvl w:val="0"/>
          <w:numId w:val="34"/>
        </w:numPr>
        <w:tabs>
          <w:tab w:val="clear" w:pos="72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Az értékcsökkenés elszámolása</w:t>
      </w:r>
      <w:r w:rsidR="00180A3D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 vagyon könyv szerinti értékét csökkenti</w:t>
      </w:r>
    </w:p>
    <w:p w:rsidR="004E6CEC" w:rsidRPr="000650E7" w:rsidRDefault="00C95E95" w:rsidP="00C95E95">
      <w:pPr>
        <w:numPr>
          <w:ilvl w:val="0"/>
          <w:numId w:val="34"/>
        </w:numPr>
        <w:tabs>
          <w:tab w:val="clear" w:pos="720"/>
          <w:tab w:val="num" w:pos="851"/>
        </w:tabs>
        <w:spacing w:before="100" w:beforeAutospacing="1" w:after="100" w:afterAutospacing="1" w:line="24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év során értékesített ingatlanvagyon hatása negatív irányú volt az eszközállományra, azonban mértéke nem haladta meg a beruházásokkal ellentételezett értéket.</w:t>
      </w:r>
    </w:p>
    <w:p w:rsidR="00180A3D" w:rsidRPr="000650E7" w:rsidRDefault="00C95E95" w:rsidP="00C95E95">
      <w:pPr>
        <w:numPr>
          <w:ilvl w:val="0"/>
          <w:numId w:val="34"/>
        </w:numPr>
        <w:tabs>
          <w:tab w:val="clear" w:pos="720"/>
          <w:tab w:val="num" w:pos="851"/>
        </w:tabs>
        <w:spacing w:before="100" w:beforeAutospacing="1" w:after="100" w:afterAutospacing="1" w:line="24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tavalyi évben forgóeszközök között kimuta</w:t>
      </w:r>
      <w:r w:rsidR="00DD0A87" w:rsidRPr="000650E7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ott pénzkészlet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állomány jelentős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része befektetésre került</w:t>
      </w:r>
      <w:r w:rsidR="00DD0A8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Magyar Államkincstárnál értékpapírba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, ezzel megnőtt a befektetett pénzügyi eszközök állománya a forgóeszközök terhére, amely hosszú távon előnyös</w:t>
      </w:r>
      <w:r w:rsidR="007658D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az önkormányzat számára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:rsidR="00FA5C8F" w:rsidRPr="000650E7" w:rsidRDefault="00C95E95" w:rsidP="005D175D">
      <w:pPr>
        <w:spacing w:after="0" w:line="240" w:lineRule="auto"/>
        <w:ind w:left="426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1.2. Forgóeszközök változása</w:t>
      </w:r>
    </w:p>
    <w:p w:rsidR="00D95E52" w:rsidRPr="000650E7" w:rsidRDefault="00D95E52" w:rsidP="00C84384">
      <w:pPr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</w:rPr>
      </w:pPr>
    </w:p>
    <w:p w:rsidR="00FA5C8F" w:rsidRPr="000650E7" w:rsidRDefault="00C95E95" w:rsidP="00C84384">
      <w:p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forgóeszközök állománya </w:t>
      </w:r>
      <w:r w:rsidR="007658D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összesen 6.426.990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Ft-tal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="007658D1" w:rsidRPr="000650E7">
        <w:rPr>
          <w:rFonts w:ascii="Times New Roman" w:hAnsi="Times New Roman"/>
          <w:color w:val="000000" w:themeColor="text1"/>
          <w:sz w:val="24"/>
          <w:szCs w:val="24"/>
        </w:rPr>
        <w:t>csökkent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amely elsősorban a </w:t>
      </w:r>
      <w:r w:rsidR="007658D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pénzkészlet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állományának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658D1" w:rsidRPr="000650E7">
        <w:rPr>
          <w:rFonts w:ascii="Times New Roman" w:hAnsi="Times New Roman"/>
          <w:color w:val="000000" w:themeColor="text1"/>
          <w:sz w:val="24"/>
          <w:szCs w:val="24"/>
        </w:rPr>
        <w:t>csökkené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séből ered</w:t>
      </w:r>
      <w:r w:rsidR="007658D1" w:rsidRPr="000650E7">
        <w:rPr>
          <w:rFonts w:ascii="Times New Roman" w:hAnsi="Times New Roman"/>
          <w:color w:val="000000" w:themeColor="text1"/>
          <w:sz w:val="24"/>
          <w:szCs w:val="24"/>
        </w:rPr>
        <w:t>, melyet ellentételez a követelés állomány növekedése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FA5C8F" w:rsidRPr="000650E7" w:rsidRDefault="00C95E95" w:rsidP="00C95E95">
      <w:pPr>
        <w:numPr>
          <w:ilvl w:val="0"/>
          <w:numId w:val="35"/>
        </w:numPr>
        <w:tabs>
          <w:tab w:val="clear" w:pos="720"/>
          <w:tab w:val="num" w:pos="851"/>
        </w:tabs>
        <w:spacing w:after="0" w:line="24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A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követelések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záróértéke az előző időszakhoz képest </w:t>
      </w:r>
      <w:r w:rsidR="00D95E52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5.264.018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Ft-tal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magasabb, </w:t>
      </w:r>
    </w:p>
    <w:p w:rsidR="00584815" w:rsidRPr="000650E7" w:rsidRDefault="00C95E95" w:rsidP="00C95E95">
      <w:pPr>
        <w:numPr>
          <w:ilvl w:val="0"/>
          <w:numId w:val="35"/>
        </w:numPr>
        <w:tabs>
          <w:tab w:val="clear" w:pos="720"/>
          <w:tab w:val="num" w:pos="851"/>
        </w:tabs>
        <w:spacing w:before="100" w:beforeAutospacing="1" w:after="0" w:afterAutospacing="1" w:line="24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pénzeszközök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záróértéke 11.690.609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Ft-os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csökkenést mutat, </w:t>
      </w:r>
    </w:p>
    <w:p w:rsidR="00FA5C8F" w:rsidRPr="000650E7" w:rsidRDefault="00C95E95" w:rsidP="00C95E95">
      <w:pPr>
        <w:numPr>
          <w:ilvl w:val="0"/>
          <w:numId w:val="35"/>
        </w:numPr>
        <w:tabs>
          <w:tab w:val="clear" w:pos="720"/>
          <w:tab w:val="num" w:pos="851"/>
        </w:tabs>
        <w:spacing w:before="100" w:beforeAutospacing="1" w:after="0" w:afterAutospacing="1" w:line="240" w:lineRule="auto"/>
        <w:ind w:left="851" w:hanging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készletek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állománya enyhén csökkent, továbbra sem képeznek jelentős tételt az önkormányzat vagyoni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struktúrájában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83A92" w:rsidRPr="000650E7" w:rsidRDefault="00A83A92" w:rsidP="0093259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highlight w:val="yellow"/>
        </w:rPr>
      </w:pPr>
    </w:p>
    <w:p w:rsidR="00A83A92" w:rsidRPr="000650E7" w:rsidRDefault="00C95E95" w:rsidP="00C95E95">
      <w:pPr>
        <w:pStyle w:val="Listaszerbekezds"/>
        <w:numPr>
          <w:ilvl w:val="0"/>
          <w:numId w:val="33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A Forrás</w:t>
      </w:r>
      <w:r w:rsidR="000722B3" w:rsidRPr="000650E7">
        <w:rPr>
          <w:rFonts w:ascii="Times New Roman" w:hAnsi="Times New Roman"/>
          <w:b/>
          <w:color w:val="000000" w:themeColor="text1"/>
          <w:sz w:val="24"/>
          <w:szCs w:val="24"/>
        </w:rPr>
        <w:t>ok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értékel</w:t>
      </w:r>
      <w:r w:rsidR="000722B3" w:rsidRPr="000650E7">
        <w:rPr>
          <w:rFonts w:ascii="Times New Roman" w:hAnsi="Times New Roman"/>
          <w:b/>
          <w:color w:val="000000" w:themeColor="text1"/>
          <w:sz w:val="24"/>
          <w:szCs w:val="24"/>
        </w:rPr>
        <w:t>ése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335ADE" w:rsidRPr="000650E7" w:rsidRDefault="00335ADE" w:rsidP="008E7264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32598" w:rsidRPr="000650E7" w:rsidRDefault="00C95E95" w:rsidP="008E7264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mérleg forrásoldalán az eszközök fedezete teljes egészében biztosított. A saját tőke, kötelezettségek és időbeli elhatárolások alakulása az alábbi szerkezeti módosulásokat mutatja:</w:t>
      </w:r>
    </w:p>
    <w:p w:rsidR="00932598" w:rsidRPr="000650E7" w:rsidRDefault="00C95E95" w:rsidP="008E7264">
      <w:pPr>
        <w:spacing w:before="100" w:beforeAutospacing="1" w:after="0"/>
        <w:ind w:firstLine="42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2.1. Saját tőke</w:t>
      </w:r>
    </w:p>
    <w:p w:rsidR="00932598" w:rsidRPr="000650E7" w:rsidRDefault="00C95E95" w:rsidP="008E7264">
      <w:p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saját tőke állománya 1.</w:t>
      </w:r>
      <w:r w:rsidR="005D175D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427.507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Ft-tal nőtt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elérve a </w:t>
      </w:r>
      <w:r w:rsidR="005D175D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70.137.602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Ft-ot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 Ez a mérlegfőösszeg 9</w:t>
      </w:r>
      <w:r w:rsidR="00CF3877" w:rsidRPr="000650E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751CA9" w:rsidRPr="000650E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CF387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%-át teszi ki. A növekedés mögött elsősorban a tárgyévi költségvetési gazdálkodás kedvező egyenlege, valamint az eszközoldalon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realizált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vagyonnövekedés áll. A saját tőke ilyen arányú jelenléte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stabil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gazdálkodási háttérről tanúskodik, és előnyös finanszírozási pozíciót jelent a jövőbeni fejlesztésekhez is.</w:t>
      </w:r>
    </w:p>
    <w:p w:rsidR="00335ADE" w:rsidRPr="000650E7" w:rsidRDefault="00C95E95" w:rsidP="008E7264">
      <w:pPr>
        <w:spacing w:after="0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önkormányzat mérleg szerinti eredménye 1.427.699 ezer Ft volt, amely összeg a rendelet-tervezet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19. melléklet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ét képező összevont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eredménykimutatás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ban került levezetésre. </w:t>
      </w:r>
    </w:p>
    <w:p w:rsidR="00CF3877" w:rsidRPr="000650E7" w:rsidRDefault="00C95E95" w:rsidP="008E7264">
      <w:pPr>
        <w:spacing w:before="100" w:beforeAutospacing="1" w:after="0"/>
        <w:ind w:left="42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2.2. Kötelezettségek</w:t>
      </w:r>
    </w:p>
    <w:p w:rsidR="00CF3877" w:rsidRPr="000650E7" w:rsidRDefault="00C95E95" w:rsidP="008E7264">
      <w:pPr>
        <w:spacing w:after="0"/>
        <w:ind w:left="425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kötelezettségek állománya </w:t>
      </w:r>
      <w:r w:rsidR="00DB3BA0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10.920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Ft-tal </w:t>
      </w:r>
      <w:r w:rsidR="00DB3BA0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nőtt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DB3BA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így a kötelezettségek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záró érték</w:t>
      </w:r>
      <w:r w:rsidR="00DB3BA0" w:rsidRPr="000650E7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B3BA0" w:rsidRPr="000650E7">
        <w:rPr>
          <w:rFonts w:ascii="Times New Roman" w:hAnsi="Times New Roman"/>
          <w:color w:val="000000" w:themeColor="text1"/>
          <w:sz w:val="24"/>
          <w:szCs w:val="24"/>
        </w:rPr>
        <w:t>2.002.890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 Ezen belül:</w:t>
      </w:r>
    </w:p>
    <w:p w:rsidR="00CF3877" w:rsidRPr="000650E7" w:rsidRDefault="00C95E95" w:rsidP="00C95E95">
      <w:pPr>
        <w:numPr>
          <w:ilvl w:val="0"/>
          <w:numId w:val="36"/>
        </w:numPr>
        <w:tabs>
          <w:tab w:val="clear" w:pos="720"/>
          <w:tab w:val="num" w:pos="851"/>
        </w:tabs>
        <w:spacing w:after="0" w:line="240" w:lineRule="auto"/>
        <w:ind w:left="851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hosszú lejáratú kötelezettségek nem változtak jelentősen.</w:t>
      </w:r>
    </w:p>
    <w:p w:rsidR="00CF3877" w:rsidRPr="000650E7" w:rsidRDefault="00C95E95" w:rsidP="00C95E95">
      <w:pPr>
        <w:numPr>
          <w:ilvl w:val="0"/>
          <w:numId w:val="36"/>
        </w:numPr>
        <w:tabs>
          <w:tab w:val="clear" w:pos="720"/>
          <w:tab w:val="num" w:pos="851"/>
        </w:tabs>
        <w:spacing w:before="100" w:beforeAutospacing="1" w:after="100" w:afterAutospacing="1" w:line="240" w:lineRule="auto"/>
        <w:ind w:left="851" w:hanging="284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rövid lejáratú kötelezettségek mögött főként év végi kiegyenlítések, közüzemi számlák kifizetése, valamint szállítói állomány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konszolidációja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áll.</w:t>
      </w:r>
    </w:p>
    <w:p w:rsidR="00CF3877" w:rsidRPr="000650E7" w:rsidRDefault="00C95E95" w:rsidP="00DB3BA0">
      <w:pPr>
        <w:spacing w:after="0"/>
        <w:ind w:left="425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kötelezettségek aránya a teljes forrásállományon </w:t>
      </w:r>
      <w:proofErr w:type="gram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belül</w:t>
      </w:r>
      <w:r w:rsidR="00DB3BA0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2</w:t>
      </w:r>
      <w:proofErr w:type="gram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,6 %, ami alacsony eladósodottsági szintet jelez.</w:t>
      </w:r>
    </w:p>
    <w:p w:rsidR="00CF3877" w:rsidRPr="000650E7" w:rsidRDefault="00C95E95" w:rsidP="008E7264">
      <w:pPr>
        <w:spacing w:before="100" w:beforeAutospacing="1" w:after="0"/>
        <w:ind w:left="426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2.3. Passzív időbeli elhatárolások</w:t>
      </w:r>
    </w:p>
    <w:p w:rsidR="00CF3877" w:rsidRPr="000650E7" w:rsidRDefault="00C95E95" w:rsidP="00DB3BA0">
      <w:pPr>
        <w:spacing w:after="0"/>
        <w:ind w:left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passzív időbeli elhatárolások állománya </w:t>
      </w:r>
      <w:r w:rsidR="00DB3BA0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427.958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Ft-tal növekedett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záróértéke </w:t>
      </w:r>
      <w:r w:rsidR="00DB3BA0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4.833.564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ezer Ft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 Ezek jellemzően a tárgyévre elszámolt, de pénzügyileg következő évben teljesítendő kiadások, például közüzemi szolgáltatások</w:t>
      </w:r>
      <w:r w:rsidR="000722B3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díja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, támogatások, valamint fenntartói hozzájárulások elhatárolása. Az elhatárolás megfelelően biztosítja az időbeli összemérés elvének érvényesülését.</w:t>
      </w:r>
    </w:p>
    <w:p w:rsidR="00932598" w:rsidRPr="000650E7" w:rsidRDefault="00932598" w:rsidP="00932598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47650" w:rsidRPr="000650E7" w:rsidRDefault="00C95E95" w:rsidP="00C95E95">
      <w:pPr>
        <w:pStyle w:val="Listaszerbekezds"/>
        <w:numPr>
          <w:ilvl w:val="0"/>
          <w:numId w:val="33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Módosítás a mérlegben:</w:t>
      </w:r>
    </w:p>
    <w:p w:rsidR="00EA2E8B" w:rsidRPr="000650E7" w:rsidRDefault="00C95E95" w:rsidP="00EA2E8B">
      <w:pPr>
        <w:pStyle w:val="Listaszerbekezds"/>
        <w:spacing w:after="0" w:line="240" w:lineRule="auto"/>
        <w:ind w:left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intézmények, valamint az önkormányzat összevont mérlegében nem kellett módosítást átvezetni. </w:t>
      </w:r>
    </w:p>
    <w:p w:rsidR="007810A0" w:rsidRPr="000650E7" w:rsidRDefault="007810A0" w:rsidP="00A83A9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</w:p>
    <w:p w:rsidR="009F4A26" w:rsidRPr="000650E7" w:rsidRDefault="00C95E95" w:rsidP="004F4A9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Az önkormányzat összevont mérlegét a rendelet</w:t>
      </w:r>
      <w:r w:rsidR="00520EC1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tervezet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13. melléklete</w:t>
      </w:r>
      <w:r w:rsidR="009360D0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4B6974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tartalmazza</w:t>
      </w:r>
      <w:r w:rsidR="00335ADE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.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9F4A26" w:rsidRPr="000650E7" w:rsidRDefault="009F4A26" w:rsidP="00E97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8D7391" w:rsidRPr="000650E7" w:rsidRDefault="008D7391" w:rsidP="00B011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D7391" w:rsidRPr="000650E7" w:rsidRDefault="008D7391" w:rsidP="00B011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D7391" w:rsidRPr="000650E7" w:rsidRDefault="008D7391" w:rsidP="00B011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D7391" w:rsidRPr="000650E7" w:rsidRDefault="008D7391" w:rsidP="00B011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D7391" w:rsidRPr="000650E7" w:rsidRDefault="008D7391" w:rsidP="00B011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0111F" w:rsidRPr="000650E7" w:rsidRDefault="00C95E95" w:rsidP="00B011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VIII. </w:t>
      </w:r>
      <w:proofErr w:type="spellStart"/>
      <w:r w:rsidR="0090367D" w:rsidRPr="000650E7">
        <w:rPr>
          <w:rFonts w:ascii="Times New Roman" w:hAnsi="Times New Roman"/>
          <w:b/>
          <w:color w:val="000000" w:themeColor="text1"/>
          <w:sz w:val="24"/>
          <w:szCs w:val="24"/>
        </w:rPr>
        <w:t>Jogaszabályban</w:t>
      </w:r>
      <w:proofErr w:type="spellEnd"/>
      <w:r w:rsidR="0090367D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előírt tájékoztató kimutatások</w:t>
      </w:r>
    </w:p>
    <w:p w:rsidR="00B0111F" w:rsidRPr="000650E7" w:rsidRDefault="00B0111F" w:rsidP="00B011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0367D" w:rsidRPr="000650E7" w:rsidRDefault="00C95E95" w:rsidP="006A7B92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zárszámadás előterjesztésekor a Képviselő-testület részére tájékoztatásul be kell mutatnia az Áht. 24.§ (4) bekezdés c) pontja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valamint az Áht. 91. § (2) bekezdésében meghatározott alábbi kimutatásokat:</w:t>
      </w:r>
    </w:p>
    <w:p w:rsidR="00344D2E" w:rsidRPr="000650E7" w:rsidRDefault="00C95E95" w:rsidP="00C95E95">
      <w:pPr>
        <w:pStyle w:val="Listaszerbekezds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önkormányzat adósságának állományát</w:t>
      </w:r>
      <w:r w:rsidR="002262D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- rendelettervezet 17. melléklet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344D2E" w:rsidRPr="000650E7" w:rsidRDefault="00C95E95" w:rsidP="00C95E95">
      <w:pPr>
        <w:pStyle w:val="Listaszerbekezds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pénzeszközök állományának változását</w:t>
      </w:r>
      <w:r w:rsidR="008D02C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8D02C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rendelettervezet 14. melléklet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90367D" w:rsidRPr="000650E7" w:rsidRDefault="00C95E95" w:rsidP="00C95E95">
      <w:pPr>
        <w:pStyle w:val="Listaszerbekezds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helyi önkormányzat tulajdonában álló gazdálkodó szervezetek működéséből származó kötelezettségeket, valamint az önkormányzati tulajdonban lévő részesedések állományát</w:t>
      </w:r>
      <w:r w:rsidR="008D02C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8D02C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rendelettervezet 20. melléklet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87057" w:rsidRPr="000650E7" w:rsidRDefault="00C95E95" w:rsidP="00C95E95">
      <w:pPr>
        <w:pStyle w:val="Listaszerbekezds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többéves kihatással járó döntések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számszerűsítését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évenkénti bontásban és összesítve</w:t>
      </w:r>
      <w:r w:rsidR="008D02C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8D02C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rendelettervezet 16. melléklet</w:t>
      </w:r>
      <w:r w:rsidR="009C37B0" w:rsidRPr="000650E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187057" w:rsidRPr="000650E7" w:rsidRDefault="00C95E95" w:rsidP="00C95E95">
      <w:pPr>
        <w:pStyle w:val="Listaszerbekezds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közvete</w:t>
      </w:r>
      <w:r w:rsidR="009C37B0" w:rsidRPr="000650E7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t támogatásokat</w:t>
      </w:r>
      <w:r w:rsidR="002262D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2A18" w:rsidRPr="000650E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2262D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rendelettervezet 15. melléklet;</w:t>
      </w:r>
    </w:p>
    <w:p w:rsidR="00ED689B" w:rsidRPr="000650E7" w:rsidRDefault="00C95E95" w:rsidP="00C95E95">
      <w:pPr>
        <w:pStyle w:val="Listaszerbekezds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költségvetési éve</w:t>
      </w:r>
      <w:r w:rsidR="000169B6" w:rsidRPr="000650E7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követő három év tervezett bevételi és kiadási előirányzatainak várható tervszámait</w:t>
      </w:r>
      <w:r w:rsidR="00A911AC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="00F610FB" w:rsidRPr="000650E7">
        <w:rPr>
          <w:rFonts w:ascii="Times New Roman" w:hAnsi="Times New Roman"/>
          <w:color w:val="000000" w:themeColor="text1"/>
          <w:sz w:val="24"/>
          <w:szCs w:val="24"/>
        </w:rPr>
        <w:t>21. melléklet</w:t>
      </w:r>
      <w:r w:rsidR="00A911AC" w:rsidRPr="000650E7">
        <w:rPr>
          <w:rFonts w:ascii="Times New Roman" w:hAnsi="Times New Roman"/>
          <w:color w:val="000000" w:themeColor="text1"/>
          <w:sz w:val="24"/>
          <w:szCs w:val="24"/>
        </w:rPr>
        <w:t>; valamint</w:t>
      </w:r>
    </w:p>
    <w:p w:rsidR="00187057" w:rsidRPr="000650E7" w:rsidRDefault="00C95E95" w:rsidP="00C95E95">
      <w:pPr>
        <w:pStyle w:val="Listaszerbekezds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önkormányzat</w:t>
      </w:r>
      <w:r w:rsidR="009C37B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vagyonkimutatását a nemzeti vagyonról szóló 2011. évi CXCVI. törvény szerint.</w:t>
      </w:r>
    </w:p>
    <w:p w:rsidR="004B6974" w:rsidRPr="000650E7" w:rsidRDefault="004B6974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D6218" w:rsidRPr="000650E7" w:rsidRDefault="00C95E95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önkormányzat gazdasági helyzete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stabil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ezért adósság állománnyal nem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rendekezik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valamint adósságot keletkeztető ügylet megkötését a következő években sem szükséges tervezni. </w:t>
      </w:r>
    </w:p>
    <w:p w:rsidR="00C80AA6" w:rsidRPr="000650E7" w:rsidRDefault="00C80AA6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80AA6" w:rsidRPr="000650E7" w:rsidRDefault="00C95E95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pénzeszközök állományának </w:t>
      </w:r>
      <w:r w:rsidR="00123ADF" w:rsidRPr="000650E7">
        <w:rPr>
          <w:rFonts w:ascii="Times New Roman" w:hAnsi="Times New Roman"/>
          <w:color w:val="000000" w:themeColor="text1"/>
          <w:sz w:val="24"/>
          <w:szCs w:val="24"/>
        </w:rPr>
        <w:t>jelentős csökkenését a 2025. évi nagy összegű előleg kifizet</w:t>
      </w:r>
      <w:r w:rsidR="009C37B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és okozta, melynek hatása a költségvetési </w:t>
      </w:r>
      <w:r w:rsidR="00123ADF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maradványban is megjelenik. </w:t>
      </w:r>
    </w:p>
    <w:p w:rsidR="00123ADF" w:rsidRPr="000650E7" w:rsidRDefault="00123ADF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0D6218" w:rsidRPr="000650E7" w:rsidRDefault="00C95E95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önkormányzati tulajdonú gazdasági társaságok</w:t>
      </w:r>
      <w:r w:rsidR="0019705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2025. évi gazdálkodásáról szóló beszámolókat a képviselő-testület külön napirendi pontok keretében fogadja el. Jelenlegi </w:t>
      </w:r>
      <w:proofErr w:type="gramStart"/>
      <w:r w:rsidR="0019705A" w:rsidRPr="000650E7">
        <w:rPr>
          <w:rFonts w:ascii="Times New Roman" w:hAnsi="Times New Roman"/>
          <w:color w:val="000000" w:themeColor="text1"/>
          <w:sz w:val="24"/>
          <w:szCs w:val="24"/>
        </w:rPr>
        <w:t>információk</w:t>
      </w:r>
      <w:proofErr w:type="gramEnd"/>
      <w:r w:rsidR="0019705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alapján az önkormányzatnak </w:t>
      </w:r>
      <w:r w:rsidR="00E76C8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9705A" w:rsidRPr="000650E7">
        <w:rPr>
          <w:rFonts w:ascii="Times New Roman" w:hAnsi="Times New Roman"/>
          <w:color w:val="000000" w:themeColor="text1"/>
          <w:sz w:val="24"/>
          <w:szCs w:val="24"/>
        </w:rPr>
        <w:t>a gazdálkodó szervezetek veszteséges működés</w:t>
      </w:r>
      <w:r w:rsidR="00DC0FE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éből adódóan </w:t>
      </w:r>
      <w:r w:rsidR="00E76C8E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C0FE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NRG7 Nonprofit Kft-nél fog keletkezni </w:t>
      </w:r>
      <w:r w:rsidR="0019705A" w:rsidRPr="000650E7">
        <w:rPr>
          <w:rFonts w:ascii="Times New Roman" w:hAnsi="Times New Roman"/>
          <w:color w:val="000000" w:themeColor="text1"/>
          <w:sz w:val="24"/>
          <w:szCs w:val="24"/>
        </w:rPr>
        <w:t>fizetési köteleze</w:t>
      </w:r>
      <w:r w:rsidR="003923C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ttsége </w:t>
      </w:r>
      <w:r w:rsidR="00DC0FE2" w:rsidRPr="000650E7">
        <w:rPr>
          <w:rFonts w:ascii="Times New Roman" w:hAnsi="Times New Roman"/>
          <w:color w:val="000000" w:themeColor="text1"/>
          <w:sz w:val="24"/>
          <w:szCs w:val="24"/>
        </w:rPr>
        <w:t>1.844 ezer Ft összegben</w:t>
      </w:r>
      <w:r w:rsidR="003923C2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9705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D6218" w:rsidRPr="000650E7" w:rsidRDefault="000D6218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4432D" w:rsidRPr="000650E7" w:rsidRDefault="00C95E95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önkormányzat vagyonkimutatása </w:t>
      </w:r>
      <w:r w:rsidR="009C37B0" w:rsidRPr="000650E7">
        <w:rPr>
          <w:rFonts w:ascii="Times New Roman" w:hAnsi="Times New Roman"/>
          <w:color w:val="000000" w:themeColor="text1"/>
          <w:sz w:val="24"/>
          <w:szCs w:val="24"/>
        </w:rPr>
        <w:t>a II. határozati javaslat mellékleteként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kerül bemutatásra</w:t>
      </w:r>
      <w:r w:rsidR="00DC0FE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épviselő-testületnek, jelen zárszámadási rendelettervezettel egyidejűleg.</w:t>
      </w:r>
      <w:r w:rsidR="006A7B9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vagyonelemek állományát a mérleg tartalmazza. </w:t>
      </w:r>
    </w:p>
    <w:p w:rsidR="00123ADF" w:rsidRPr="000650E7" w:rsidRDefault="00C95E95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C1E92" w:rsidRPr="000650E7" w:rsidRDefault="00C95E95" w:rsidP="009C1E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zárszámadásról szó</w:t>
      </w:r>
      <w:r w:rsidR="008A31BD" w:rsidRPr="000650E7">
        <w:rPr>
          <w:rFonts w:ascii="Times New Roman" w:hAnsi="Times New Roman"/>
          <w:color w:val="000000" w:themeColor="text1"/>
          <w:sz w:val="24"/>
          <w:szCs w:val="24"/>
        </w:rPr>
        <w:t>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ó rendeletben kerül megállapításra az önkormányzat </w:t>
      </w:r>
      <w:proofErr w:type="gramStart"/>
      <w:r w:rsidR="000D6218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tárgyévi </w:t>
      </w:r>
      <w:r w:rsidR="009C37B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költségvetési</w:t>
      </w:r>
      <w:proofErr w:type="gramEnd"/>
      <w:r w:rsidR="009C37B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maradványa, melynek felhasználásáról a </w:t>
      </w:r>
      <w:r w:rsidR="008A31BD" w:rsidRPr="000650E7">
        <w:rPr>
          <w:rFonts w:ascii="Times New Roman" w:hAnsi="Times New Roman"/>
          <w:color w:val="000000" w:themeColor="text1"/>
          <w:sz w:val="24"/>
          <w:szCs w:val="24"/>
        </w:rPr>
        <w:t>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épviselő</w:t>
      </w:r>
      <w:r w:rsidR="008A31BD" w:rsidRPr="000650E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testület a költségvetési rendelet módosításá</w:t>
      </w:r>
      <w:r w:rsidR="008A31BD" w:rsidRPr="000650E7">
        <w:rPr>
          <w:rFonts w:ascii="Times New Roman" w:hAnsi="Times New Roman"/>
          <w:color w:val="000000" w:themeColor="text1"/>
          <w:sz w:val="24"/>
          <w:szCs w:val="24"/>
        </w:rPr>
        <w:t>nak keretében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dönt. Az önkormányzat 2025. évi </w:t>
      </w:r>
      <w:r w:rsidR="009C37B0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költségvetési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maradványának levezetését a rendelettervezet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18. melléklete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tartalmazza.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A 2025. évi </w:t>
      </w:r>
      <w:r w:rsidR="009C37B0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költségvetési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maradvány összege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9C37B0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621</w:t>
      </w:r>
      <w:r w:rsidR="009C37B0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295 ezer forint</w:t>
      </w:r>
      <w:r w:rsidR="009C37B0" w:rsidRPr="000650E7"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amely összeg ta</w:t>
      </w:r>
      <w:r w:rsidR="000D6218"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rtalmazza az Önkormányzat által </w:t>
      </w: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már kifizetett, de még el nem számolt előlegek összegét is az Áht. 4/A §-</w:t>
      </w:r>
      <w:proofErr w:type="spellStart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ában</w:t>
      </w:r>
      <w:proofErr w:type="spellEnd"/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foglalt előírásnak megfelelően. </w:t>
      </w:r>
    </w:p>
    <w:p w:rsidR="00187057" w:rsidRDefault="00187057" w:rsidP="00187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760FF" w:rsidRDefault="007760FF" w:rsidP="00187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760FF" w:rsidRDefault="007760FF" w:rsidP="00187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760FF" w:rsidRDefault="007760FF" w:rsidP="00187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760FF" w:rsidRDefault="007760FF" w:rsidP="00187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760FF" w:rsidRPr="000650E7" w:rsidRDefault="007760FF" w:rsidP="00187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33A68" w:rsidRPr="000650E7" w:rsidRDefault="00C95E95" w:rsidP="00E97D2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IX</w:t>
      </w:r>
      <w:proofErr w:type="gramStart"/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. </w:t>
      </w:r>
      <w:r w:rsidR="004F0F96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4F0F96"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Tájékoztató</w:t>
      </w:r>
      <w:proofErr w:type="gramEnd"/>
      <w:r w:rsidR="004F0F96"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az önkormányzat</w:t>
      </w:r>
      <w:r w:rsidR="0095539B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által elnyert</w:t>
      </w:r>
      <w:r w:rsidR="004F0F96"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pályázatokról</w:t>
      </w:r>
    </w:p>
    <w:p w:rsidR="00A83A92" w:rsidRPr="000650E7" w:rsidRDefault="00A83A92" w:rsidP="00E83B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  <w:highlight w:val="yellow"/>
          <w:lang w:val="x-none"/>
        </w:rPr>
      </w:pPr>
    </w:p>
    <w:p w:rsidR="00610725" w:rsidRPr="000650E7" w:rsidRDefault="00C95E95" w:rsidP="00C95E95">
      <w:pPr>
        <w:pStyle w:val="Nincstrkz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Az </w:t>
      </w:r>
      <w:r w:rsidR="000F4214" w:rsidRPr="000650E7">
        <w:rPr>
          <w:rFonts w:ascii="Times New Roman" w:hAnsi="Times New Roman"/>
          <w:b/>
          <w:color w:val="000000" w:themeColor="text1"/>
          <w:sz w:val="24"/>
          <w:szCs w:val="24"/>
        </w:rPr>
        <w:t>Európai Unió és Magyarország költségvetése által társfinanszírozott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0F4214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megvalósítás alatt lévő </w:t>
      </w:r>
      <w:r w:rsidR="000F4214" w:rsidRPr="000650E7">
        <w:rPr>
          <w:rFonts w:ascii="Times New Roman" w:hAnsi="Times New Roman"/>
          <w:b/>
          <w:color w:val="000000" w:themeColor="text1"/>
          <w:sz w:val="24"/>
          <w:szCs w:val="24"/>
        </w:rPr>
        <w:t>projektek</w:t>
      </w:r>
    </w:p>
    <w:p w:rsidR="00610725" w:rsidRPr="000650E7" w:rsidRDefault="00610725" w:rsidP="009A386B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610725" w:rsidRPr="000650E7" w:rsidRDefault="00C95E95" w:rsidP="00C95E95">
      <w:pPr>
        <w:pStyle w:val="Listaszerbekezds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LIFE20 CCA/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HU</w:t>
      </w:r>
      <w:proofErr w:type="gramEnd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/001774 azonosítószámú, „LIFE in RUNOFF” című projekt</w:t>
      </w:r>
    </w:p>
    <w:p w:rsidR="00610725" w:rsidRPr="000650E7" w:rsidRDefault="00610725" w:rsidP="009A386B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</w:p>
    <w:p w:rsidR="003320D1" w:rsidRPr="000650E7" w:rsidRDefault="00C95E95" w:rsidP="003320D1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Önkormányzat 2020-ban sikeres pályázatot nyújtott be a LIFE programhoz a VII., XII. és XVIII. kerületi önkormányzatok, a Fővárosi Önkormányzat, a Klímabarát Települések Szövetsége és a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Trinity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Enviro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Tanácsadó Kft. alkotta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konzorcium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tagjaként. A projekt összköltségvetése 3.053.810 euró, a támogatás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intenzitása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55%. Erzsébetváros Önkormányzatának részesedése a költségvetésből 193.020 euró. A projekt önrészéhez a Magyar Állam két évben támogatást biztosított. Az állami támogatás Erzsébetváros Önkormányzata </w:t>
      </w:r>
      <w:r w:rsidR="008A31B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esetében 2021-ben 440 ezer Ft,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2022-ben 1.422 ezer Ft volt. A projekt 2021. július 1-jén kezdődött, a megvalósítás </w:t>
      </w:r>
      <w:r w:rsidR="00C5118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eredeti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határideje 2025. június 30</w:t>
      </w:r>
      <w:r w:rsidR="00C51185" w:rsidRPr="000650E7">
        <w:rPr>
          <w:rFonts w:ascii="Times New Roman" w:hAnsi="Times New Roman"/>
          <w:color w:val="000000" w:themeColor="text1"/>
          <w:sz w:val="24"/>
          <w:szCs w:val="24"/>
        </w:rPr>
        <w:t>. volt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A határidő 2025-ben </w:t>
      </w:r>
      <w:r w:rsidR="00C51185" w:rsidRPr="000650E7">
        <w:rPr>
          <w:rFonts w:ascii="Times New Roman" w:hAnsi="Times New Roman"/>
          <w:color w:val="000000" w:themeColor="text1"/>
          <w:sz w:val="24"/>
          <w:szCs w:val="24"/>
        </w:rPr>
        <w:t>módosít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ásra került, így a megvalósítás határideje 2026. április 30.</w:t>
      </w:r>
      <w:r w:rsidR="00C51185" w:rsidRPr="000650E7">
        <w:rPr>
          <w:rFonts w:ascii="Times New Roman" w:hAnsi="Times New Roman"/>
          <w:color w:val="000000" w:themeColor="text1"/>
          <w:sz w:val="24"/>
          <w:szCs w:val="24"/>
        </w:rPr>
        <w:t>-i végdátumra változott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320D1" w:rsidRPr="000650E7" w:rsidRDefault="00C95E95" w:rsidP="003320D1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projektnek Erzsébetvárosra vonatkozó célja a csapadékvíz által okozott károk csökkentése a kerületben, illetve a csapadékvíz helyben történő felhasználásának elősegítése.</w:t>
      </w:r>
    </w:p>
    <w:p w:rsidR="003320D1" w:rsidRPr="000650E7" w:rsidRDefault="00C95E95" w:rsidP="00637F0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Önkormányzat részéről 2025-ben kizárólag</w:t>
      </w:r>
      <w:r w:rsidR="00C5118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céljuttatási kiadás merült fel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összesen 183.060 Ft </w:t>
      </w:r>
      <w:r w:rsidR="00C51185" w:rsidRPr="000650E7">
        <w:rPr>
          <w:rFonts w:ascii="Times New Roman" w:hAnsi="Times New Roman"/>
          <w:color w:val="000000" w:themeColor="text1"/>
          <w:sz w:val="24"/>
          <w:szCs w:val="24"/>
        </w:rPr>
        <w:t>összegben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 2025-ben támogatási összeg nem érkezett</w:t>
      </w:r>
      <w:r w:rsidR="00FC27E6"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817EE" w:rsidRPr="000650E7" w:rsidRDefault="007817EE" w:rsidP="009A386B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610725" w:rsidRPr="000650E7" w:rsidRDefault="00C95E95" w:rsidP="004568CF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2)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530CE7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Az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Európai Unió vagy más nemzetközi szervezetek által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finanszírozott</w:t>
      </w:r>
      <w:proofErr w:type="gramEnd"/>
      <w:r w:rsidR="00530CE7" w:rsidRPr="000650E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530CE7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megvalósítás alatt lévő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projektek</w:t>
      </w:r>
    </w:p>
    <w:p w:rsidR="004568CF" w:rsidRPr="000650E7" w:rsidRDefault="004568CF" w:rsidP="009A386B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C97AA2" w:rsidRPr="000650E7" w:rsidRDefault="00C95E95" w:rsidP="00C95E95">
      <w:pPr>
        <w:pStyle w:val="xmsolistparagraph"/>
        <w:numPr>
          <w:ilvl w:val="0"/>
          <w:numId w:val="39"/>
        </w:numPr>
        <w:shd w:val="clear" w:color="auto" w:fill="FFFFFF"/>
        <w:spacing w:before="0" w:beforeAutospacing="0" w:after="0" w:afterAutospacing="0"/>
        <w:ind w:right="-284"/>
        <w:rPr>
          <w:b/>
          <w:bCs/>
          <w:color w:val="000000" w:themeColor="text1"/>
        </w:rPr>
      </w:pPr>
      <w:r w:rsidRPr="000650E7">
        <w:rPr>
          <w:b/>
          <w:bCs/>
          <w:color w:val="000000" w:themeColor="text1"/>
        </w:rPr>
        <w:t>Life Bauhausi</w:t>
      </w:r>
      <w:r w:rsidR="00294E7D" w:rsidRPr="000650E7">
        <w:rPr>
          <w:b/>
          <w:bCs/>
          <w:color w:val="000000" w:themeColor="text1"/>
        </w:rPr>
        <w:t>ng Europe pályázat</w:t>
      </w:r>
      <w:r w:rsidR="007164EA" w:rsidRPr="000650E7">
        <w:rPr>
          <w:b/>
          <w:bCs/>
          <w:color w:val="000000" w:themeColor="text1"/>
        </w:rPr>
        <w:t xml:space="preserve"> </w:t>
      </w:r>
      <w:r w:rsidR="00294E7D" w:rsidRPr="000650E7">
        <w:rPr>
          <w:b/>
          <w:bCs/>
          <w:color w:val="000000" w:themeColor="text1"/>
        </w:rPr>
        <w:t xml:space="preserve">- A Bethlen </w:t>
      </w:r>
      <w:r w:rsidR="00383C09" w:rsidRPr="000650E7">
        <w:rPr>
          <w:b/>
          <w:bCs/>
          <w:color w:val="000000" w:themeColor="text1"/>
        </w:rPr>
        <w:t>T</w:t>
      </w:r>
      <w:r w:rsidRPr="000650E7">
        <w:rPr>
          <w:b/>
          <w:bCs/>
          <w:color w:val="000000" w:themeColor="text1"/>
        </w:rPr>
        <w:t xml:space="preserve">éri </w:t>
      </w:r>
      <w:r w:rsidR="00383C09" w:rsidRPr="000650E7">
        <w:rPr>
          <w:b/>
          <w:bCs/>
          <w:color w:val="000000" w:themeColor="text1"/>
        </w:rPr>
        <w:t>S</w:t>
      </w:r>
      <w:r w:rsidRPr="000650E7">
        <w:rPr>
          <w:b/>
          <w:bCs/>
          <w:color w:val="000000" w:themeColor="text1"/>
        </w:rPr>
        <w:t>zínház megújítása</w:t>
      </w:r>
      <w:r w:rsidR="007164EA" w:rsidRPr="000650E7">
        <w:rPr>
          <w:b/>
          <w:bCs/>
          <w:color w:val="000000" w:themeColor="text1"/>
        </w:rPr>
        <w:t xml:space="preserve"> </w:t>
      </w:r>
      <w:r w:rsidRPr="000650E7">
        <w:rPr>
          <w:b/>
          <w:bCs/>
          <w:color w:val="000000" w:themeColor="text1"/>
        </w:rPr>
        <w:t>energiakorszerűsítés keretében</w:t>
      </w:r>
    </w:p>
    <w:p w:rsidR="00C97AA2" w:rsidRPr="000650E7" w:rsidRDefault="00C97AA2" w:rsidP="00C97AA2">
      <w:pPr>
        <w:pStyle w:val="xmsolistparagraph"/>
        <w:shd w:val="clear" w:color="auto" w:fill="FFFFFF"/>
        <w:spacing w:before="0" w:beforeAutospacing="0" w:after="0" w:afterAutospacing="0"/>
        <w:ind w:left="720"/>
        <w:rPr>
          <w:b/>
          <w:bCs/>
          <w:color w:val="000000" w:themeColor="text1"/>
          <w:highlight w:val="yellow"/>
        </w:rPr>
      </w:pPr>
    </w:p>
    <w:p w:rsidR="00933132" w:rsidRPr="000650E7" w:rsidRDefault="00C95E95" w:rsidP="009331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Az Önkormányzat 2022-ben sikeres pályázatot nyújtott be a LIFE programhoz a spanyol EUROVERTICE által vezetett négy európai uniós tagállamot magában foglaló nemzetközi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konzorcium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tagjaként.</w:t>
      </w:r>
      <w:r w:rsidR="00A07CAA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projekt összköltségvetése 4.624.141 EUR, melyből Erzsébetváros Önkormányzatára jutó összköltségvetés 502.097,50 EUR. Ebből 301.258,50 EUR a vissza nem térítendő támogatás (a támogatás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intenzitása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60 %), 200.839 EUR, azaz 40 % az önrész. A projekt 2023. október 1-jén kezdődött és 2027. szeptember 30-ig tart.</w:t>
      </w:r>
    </w:p>
    <w:p w:rsidR="00933132" w:rsidRPr="000650E7" w:rsidRDefault="00933132" w:rsidP="009331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33132" w:rsidRPr="000650E7" w:rsidRDefault="00C95E95" w:rsidP="009331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projekt célja olyan kulturális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profilú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önkormányzati intézmény energiahatékonysági célú korszerűsítése, mely az energiamegtakarítás mellett segíti új zöldfelületek létrejöttét, az esztétikai megújulást és előmozdítja a helyi közösségek identitásának erősítését, bevonva őket a megvalósítás során. A felújításra kiválasztott intézmény a Bethlen Téri Színház 100%-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os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önkormányzati tulajdonban levő helyisége. </w:t>
      </w:r>
    </w:p>
    <w:p w:rsidR="00933132" w:rsidRPr="000650E7" w:rsidRDefault="00933132" w:rsidP="009331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33132" w:rsidRPr="000650E7" w:rsidRDefault="00C95E95" w:rsidP="009331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2025-ben elkészültek a Bethlen Téri Színház építészeti és energetikai korszerűsítési tervei, az Önkormányzat közbeszerzési eljárás keretében kiválasztotta a kivitelezőt,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2025. őszére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pedig a beruházás kivitelezése is befejeződött. A színház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2025. novemberé</w:t>
      </w:r>
      <w:r w:rsidR="00211601" w:rsidRPr="000650E7">
        <w:rPr>
          <w:rFonts w:ascii="Times New Roman" w:hAnsi="Times New Roman"/>
          <w:color w:val="000000" w:themeColor="text1"/>
          <w:sz w:val="24"/>
          <w:szCs w:val="24"/>
        </w:rPr>
        <w:t>től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megújult közösségi és fogadótérrel várja a látogatókat. </w:t>
      </w:r>
    </w:p>
    <w:p w:rsidR="00933132" w:rsidRPr="000650E7" w:rsidRDefault="00933132" w:rsidP="009331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23A77" w:rsidRPr="000650E7" w:rsidRDefault="00C95E95" w:rsidP="009331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lastRenderedPageBreak/>
        <w:t>2025-ben a projekt me</w:t>
      </w:r>
      <w:r w:rsidR="00825618" w:rsidRPr="000650E7">
        <w:rPr>
          <w:rFonts w:ascii="Times New Roman" w:hAnsi="Times New Roman"/>
          <w:color w:val="000000" w:themeColor="text1"/>
          <w:sz w:val="24"/>
          <w:szCs w:val="24"/>
        </w:rPr>
        <w:t>gvalósításával kapcsolatban 156.975</w:t>
      </w:r>
      <w:r w:rsidR="00C5118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Ft kiadás merült fel, amely a műszaki tervezést, kivitelezést és a projektmenedzsment feladatokat foglalta magába. A pályázati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finanszírozási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ütemezés szerint projektbevétel 2026-ban esedékes.</w:t>
      </w:r>
    </w:p>
    <w:p w:rsidR="00933132" w:rsidRPr="000650E7" w:rsidRDefault="00933132" w:rsidP="0093313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610725" w:rsidRPr="000650E7" w:rsidRDefault="00C95E95" w:rsidP="00C95E95">
      <w:pPr>
        <w:pStyle w:val="Listaszerbekezds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CRIS - </w:t>
      </w:r>
      <w:proofErr w:type="spell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Cooperate</w:t>
      </w:r>
      <w:proofErr w:type="spellEnd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Reach</w:t>
      </w:r>
      <w:proofErr w:type="spellEnd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Out, </w:t>
      </w:r>
      <w:proofErr w:type="spell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Integrate</w:t>
      </w:r>
      <w:proofErr w:type="spellEnd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Services</w:t>
      </w:r>
      <w:proofErr w:type="spellEnd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VS/2021/0243 pályázat</w:t>
      </w:r>
    </w:p>
    <w:p w:rsidR="00610725" w:rsidRPr="000650E7" w:rsidRDefault="00610725" w:rsidP="009A386B">
      <w:pPr>
        <w:spacing w:after="0" w:line="240" w:lineRule="auto"/>
        <w:rPr>
          <w:color w:val="000000" w:themeColor="text1"/>
          <w:highlight w:val="yellow"/>
        </w:rPr>
      </w:pPr>
    </w:p>
    <w:p w:rsidR="00610725" w:rsidRPr="000650E7" w:rsidRDefault="00C95E95" w:rsidP="00417D1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CRIS projekt célja</w:t>
      </w:r>
      <w:r w:rsidR="00417D1B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proofErr w:type="spellStart"/>
      <w:r w:rsidR="00417D1B" w:rsidRPr="000650E7">
        <w:rPr>
          <w:rFonts w:ascii="Times New Roman" w:hAnsi="Times New Roman"/>
          <w:color w:val="000000" w:themeColor="text1"/>
          <w:sz w:val="24"/>
          <w:szCs w:val="24"/>
        </w:rPr>
        <w:t>Bischitz</w:t>
      </w:r>
      <w:proofErr w:type="spellEnd"/>
      <w:r w:rsidR="00417D1B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Johanna Integrált Humán Szolgáltató Központban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hátrányos helyzetű csoportok munkaerőpiaci és társadalmi integrációjának megerősítése újonnan fejlesztett eszközök és gyakorlatok segítségével. Ennek érdekében: </w:t>
      </w:r>
    </w:p>
    <w:p w:rsidR="00610725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kliensirányítási rendszer/protokoll megerősítése/létrehozása a résztvevő erzsébetvárosi intézmények között</w:t>
      </w:r>
      <w:r w:rsidR="00417D1B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610725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hatékony szociálpolitika megteremtése</w:t>
      </w:r>
      <w:r w:rsidR="00417D1B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610725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elsődleges célcsoport hatékony elérését támogató tájékoztató tevékenységek kialakítása</w:t>
      </w:r>
      <w:r w:rsidR="00417D1B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610725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szükségletek és kínált szolgáltatások harmonizálása</w:t>
      </w:r>
      <w:r w:rsidR="00417D1B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610725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szociális szolgáltatások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koordinálása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, hatásainak javítása a társadalmi befogadás, a szegénység és a munkaerő-piaci részvétel tekintetében.</w:t>
      </w:r>
    </w:p>
    <w:p w:rsidR="00C66510" w:rsidRPr="000650E7" w:rsidRDefault="00C95E95" w:rsidP="00193064">
      <w:pPr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  <w:r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Az intézménynél a projekt teljes költségvetése 283.730 EUR</w:t>
      </w:r>
      <w:r w:rsidR="00F41D2D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volt</w:t>
      </w:r>
      <w:r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.</w:t>
      </w:r>
      <w:r w:rsidR="00825618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A CRIS projekt 2024.</w:t>
      </w:r>
      <w:r w:rsidR="00554FF7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december </w:t>
      </w:r>
      <w:r w:rsidR="00825618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31</w:t>
      </w:r>
      <w:r w:rsidR="00554FF7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.-ével</w:t>
      </w:r>
      <w:r w:rsidR="00825618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lezárult, az elszámolás a támogató szervvel megtörtént. 2025. évben a projekt keretében szakmai tevékenység nem került</w:t>
      </w:r>
      <w:r w:rsidR="00851C76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végrehajtásra. Kiadásként </w:t>
      </w:r>
      <w:r w:rsidR="00554FF7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- személyi juttatások, munkaadókat terhelő járulékok és dologi kiadások rovatokon - </w:t>
      </w:r>
      <w:r w:rsidR="00851C76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1.165</w:t>
      </w:r>
      <w:r w:rsidR="00825618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ezer Ft </w:t>
      </w:r>
      <w:r w:rsidR="00554FF7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merült fel</w:t>
      </w:r>
      <w:r w:rsidR="00851C76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, bevétel szintén 1.165</w:t>
      </w:r>
      <w:r w:rsidR="002B3812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 xml:space="preserve"> ezer Ft </w:t>
      </w:r>
      <w:r w:rsidR="00554FF7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összegben folyt be</w:t>
      </w:r>
      <w:r w:rsidR="002B3812" w:rsidRPr="000650E7"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  <w:t>.</w:t>
      </w:r>
    </w:p>
    <w:p w:rsidR="00193064" w:rsidRDefault="00193064" w:rsidP="00193064">
      <w:pPr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</w:p>
    <w:p w:rsidR="007760FF" w:rsidRPr="000650E7" w:rsidRDefault="007760FF" w:rsidP="00193064">
      <w:pPr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lang w:eastAsia="en-US"/>
        </w:rPr>
      </w:pPr>
    </w:p>
    <w:p w:rsidR="001579BB" w:rsidRPr="000650E7" w:rsidRDefault="00C95E95" w:rsidP="009C37B0">
      <w:pPr>
        <w:pStyle w:val="Nincstrkz"/>
        <w:ind w:left="360" w:hanging="36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3) </w:t>
      </w:r>
      <w:r w:rsidR="004F0F96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Önkormányzata által </w:t>
      </w:r>
      <w:proofErr w:type="gramStart"/>
      <w:r w:rsidR="004F0F96" w:rsidRPr="000650E7">
        <w:rPr>
          <w:rFonts w:ascii="Times New Roman" w:hAnsi="Times New Roman"/>
          <w:b/>
          <w:color w:val="000000" w:themeColor="text1"/>
          <w:sz w:val="24"/>
          <w:szCs w:val="24"/>
        </w:rPr>
        <w:t>finanszírozott</w:t>
      </w:r>
      <w:proofErr w:type="gramEnd"/>
      <w:r w:rsidR="004F0F96" w:rsidRPr="000650E7">
        <w:rPr>
          <w:rFonts w:ascii="Times New Roman" w:hAnsi="Times New Roman"/>
          <w:b/>
          <w:color w:val="000000" w:themeColor="text1"/>
          <w:sz w:val="24"/>
          <w:szCs w:val="24"/>
        </w:rPr>
        <w:t>, megvalósítás alatt álló projektek</w:t>
      </w:r>
    </w:p>
    <w:p w:rsidR="00C34EED" w:rsidRPr="000650E7" w:rsidRDefault="00C34EED" w:rsidP="00C34EE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</w:p>
    <w:p w:rsidR="00FA1D34" w:rsidRPr="000650E7" w:rsidRDefault="00C95E95" w:rsidP="00C95E95">
      <w:pPr>
        <w:pStyle w:val="Listaszerbekezds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Fedett, zárható kerékpártárolók társasházak, lakótelepek környékén</w:t>
      </w:r>
    </w:p>
    <w:p w:rsidR="00C34EED" w:rsidRPr="000650E7" w:rsidRDefault="00C34EED" w:rsidP="00C34E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320D1" w:rsidRPr="000650E7" w:rsidRDefault="00C95E95" w:rsidP="00332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Budapest Főváros Önkormányzata által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finanszírozott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, „Fedett, zárható kerékpártárolók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tárrsasházak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>, lakótelepek környékén” nevű pályázat célja a fenntartható közlekedés elősegítése és a kerékpáros infrastruktúra fejlesztése, különös tekintettel a biztonságos tárolási lehetőségek kialakítására. Budapest Főváros Önkormányzata 6.516 ezer Ft vissza nem térítendő támogatást ítélt meg a projekt megvalósítására, melyet az önkormányzat 2024. december 16-án meg is kapott. A projekt keretein belül összesen kettő helyszínen kerültek kialakításra fedett kerékpártárolók.</w:t>
      </w:r>
    </w:p>
    <w:p w:rsidR="003320D1" w:rsidRPr="000650E7" w:rsidRDefault="003320D1" w:rsidP="00332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320D1" w:rsidRPr="000650E7" w:rsidRDefault="00C95E95" w:rsidP="00332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egyik helyszín a Dembinszky utca 35. szám előtt található. A Murányi-Dembinszky utcák kereszteződésében 1 db fedett kerékpártároló lett elhelyezve. A tároló a parkolósáv Murányi utca</w:t>
      </w:r>
      <w:r w:rsidR="008051B5" w:rsidRPr="000650E7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végében kapott helyet. A másik helyszín az Alsó Erdősor utca 7. szám előtt található. A tároló az épület előtti parkolósávban, a Péterfy Sándor utca kereszteződése mellett került elhelyezésre. A tárolók bek</w:t>
      </w:r>
      <w:r w:rsidR="00554FF7" w:rsidRPr="000650E7">
        <w:rPr>
          <w:rFonts w:ascii="Times New Roman" w:hAnsi="Times New Roman"/>
          <w:color w:val="000000" w:themeColor="text1"/>
          <w:sz w:val="24"/>
          <w:szCs w:val="24"/>
        </w:rPr>
        <w:t>erülési költsége összesen 7.600 ezer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Ft volt, mely magába foglalta a gyártást, szállítást és az elhelyezés díját is.</w:t>
      </w:r>
      <w:r w:rsidR="008051B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1579BB" w:rsidRDefault="00C95E95" w:rsidP="003320D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tárolók elhelyezéséhez forgalomtechnikai tervek is készültek, melyek</w:t>
      </w:r>
      <w:r w:rsidR="00EB16B2" w:rsidRPr="000650E7">
        <w:rPr>
          <w:rFonts w:ascii="Times New Roman" w:hAnsi="Times New Roman"/>
          <w:color w:val="000000" w:themeColor="text1"/>
          <w:sz w:val="24"/>
          <w:szCs w:val="24"/>
        </w:rPr>
        <w:t>et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Budapest Közút </w:t>
      </w:r>
      <w:r w:rsidR="00EB16B2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elfogadott.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 berendezések telepítése 2025. májusban történt, amit az Erzsébetváros Kft. munkatársai végeztek. A tárolók összesen 6+6 kerékpár befogadására képesek. Ezen helyek bérlésére az Önkormányzat pályázati lehetőséget hirdetett a lakosság körében. 2025-ben összesen 43</w:t>
      </w:r>
      <w:r w:rsidR="00554FF7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ezer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Ft bérleti díj folyt be az Önkormányzat felé.</w:t>
      </w:r>
    </w:p>
    <w:p w:rsidR="007760FF" w:rsidRDefault="007760FF" w:rsidP="003320D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760FF" w:rsidRDefault="007760FF" w:rsidP="003320D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760FF" w:rsidRDefault="007760FF" w:rsidP="003320D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760FF" w:rsidRPr="000650E7" w:rsidRDefault="007760FF" w:rsidP="003320D1">
      <w:pPr>
        <w:pStyle w:val="Nincstrkz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75DEE" w:rsidRPr="000650E7" w:rsidRDefault="00C95E95" w:rsidP="00C95E95">
      <w:pPr>
        <w:pStyle w:val="Nincstrkz"/>
        <w:numPr>
          <w:ilvl w:val="0"/>
          <w:numId w:val="33"/>
        </w:numPr>
        <w:tabs>
          <w:tab w:val="left" w:pos="426"/>
        </w:tabs>
        <w:ind w:left="426" w:hanging="426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Budapest Főváros Önkormányzata által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finanszírozott</w:t>
      </w:r>
      <w:proofErr w:type="gramEnd"/>
      <w:r w:rsidR="00D9353D" w:rsidRPr="000650E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9353D" w:rsidRPr="000650E7">
        <w:rPr>
          <w:rFonts w:ascii="Times New Roman" w:hAnsi="Times New Roman"/>
          <w:b/>
          <w:color w:val="000000" w:themeColor="text1"/>
          <w:sz w:val="24"/>
          <w:szCs w:val="24"/>
        </w:rPr>
        <w:t>fenntartási időszakban lévő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projektek</w:t>
      </w:r>
    </w:p>
    <w:p w:rsidR="00BA447E" w:rsidRPr="000650E7" w:rsidRDefault="00BA447E" w:rsidP="00BA447E">
      <w:pPr>
        <w:pStyle w:val="Nincstrkz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0775D" w:rsidRPr="000650E7" w:rsidRDefault="00C95E95" w:rsidP="00C95E95">
      <w:pPr>
        <w:pStyle w:val="Listaszerbekezds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Budapest Főváros Önkormányzata Fővárosi Városrehabilitációs Keret 2016. évi pályázata TÉR KÖZ 2016 Budapest „B” program: Közösségi célú városrehabilitációs programok”</w:t>
      </w:r>
    </w:p>
    <w:p w:rsidR="00A0775D" w:rsidRPr="000650E7" w:rsidRDefault="00C95E95" w:rsidP="00A0775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Erzsébetvárosi Kerületfejlesztési Pont kialakítása (Nagy Diófa utca 34.) </w:t>
      </w:r>
    </w:p>
    <w:p w:rsidR="00A0775D" w:rsidRPr="000650E7" w:rsidRDefault="00A0775D" w:rsidP="00A0775D">
      <w:pPr>
        <w:pStyle w:val="Nincstrkz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projekt keretében a Nagy Diófa utca 34. szám alatti, kihasználatlan önkormányzati ingatlanból kerületfejlesztési pont került kialakításra. A projekt megvalósításához az Önkormányzat 25.000 ezer Ft vissza nem térítendő támogatást nyert el, a tervezett összköltség 77.300 ezer Ft volt.</w:t>
      </w:r>
    </w:p>
    <w:p w:rsidR="00B72CC1" w:rsidRPr="000650E7" w:rsidRDefault="00B72CC1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2CC1" w:rsidRPr="000650E7" w:rsidRDefault="00C95E95" w:rsidP="00B72CC1">
      <w:pPr>
        <w:pStyle w:val="Listaszerbekezds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Fővárosi Önkormányzattal egyeztetve az alábbi beruházások történtek:</w:t>
      </w:r>
    </w:p>
    <w:p w:rsidR="00B72CC1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Kerületfejlesztési Pont kialakítása,</w:t>
      </w:r>
    </w:p>
    <w:p w:rsidR="00B72CC1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homlokzati felújítás,</w:t>
      </w:r>
    </w:p>
    <w:p w:rsidR="00B72CC1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Kerületfejlesztési Pont működtetéséhez szükséges eszközök, felszerelések beszerzése.</w:t>
      </w:r>
    </w:p>
    <w:p w:rsidR="00B72CC1" w:rsidRPr="000650E7" w:rsidRDefault="00B72CC1" w:rsidP="00B72CC1">
      <w:pPr>
        <w:pStyle w:val="Listaszerbekezds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2CC1" w:rsidRPr="000650E7" w:rsidRDefault="00C95E95" w:rsidP="00B72CC1">
      <w:pPr>
        <w:pStyle w:val="Listaszerbekezds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Erzsébetváros Önkormányzata a támogatási szerződésben vállalta, hogy a létrehozott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funkciókat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, illetve befogadott programokat legalább 5 éven át - 2028. február 27-ig - működteti.</w:t>
      </w:r>
    </w:p>
    <w:p w:rsidR="00B72CC1" w:rsidRPr="000650E7" w:rsidRDefault="00B72CC1" w:rsidP="00B72C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működtetés igazolásaként a fenntartási időszak</w:t>
      </w:r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1. évéről (2023.02.28. – 2024.02.27.) szóló éves beszámoló 2024.03.04-én,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2. évéről (2024.02.28. – 2025.02.27.) szóló éves beszámoló 2025.02.26-án, valamint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3. évéről (2025.02.28. – 2026.02.27.) szóló éves beszámoló 2026.03.04-én</w:t>
      </w:r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benyújtásra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került Támogató részére.</w:t>
      </w:r>
    </w:p>
    <w:p w:rsidR="00A0775D" w:rsidRPr="000650E7" w:rsidRDefault="00A0775D" w:rsidP="00A0775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0775D" w:rsidRPr="000650E7" w:rsidRDefault="00A0775D" w:rsidP="00A0775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0775D" w:rsidRPr="000650E7" w:rsidRDefault="00C95E95" w:rsidP="00C95E95">
      <w:pPr>
        <w:pStyle w:val="Listaszerbekezds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Budapest Főváros Önkormányzata Fővárosi Városrehabilitációs Keret 2016. évi pályázata TÉR KÖZ 2016 Budapest „B” program: Közösségi célú városrehabilitációs programok”</w:t>
      </w:r>
    </w:p>
    <w:p w:rsidR="00A0775D" w:rsidRPr="000650E7" w:rsidRDefault="00C95E95" w:rsidP="00A0775D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Kis Diófa Közösségi Kert ökologikus szemléletű fejlesztése (Kis Diófa utca 4.)</w:t>
      </w:r>
    </w:p>
    <w:p w:rsidR="00A0775D" w:rsidRPr="000650E7" w:rsidRDefault="00A0775D" w:rsidP="00A0775D">
      <w:pPr>
        <w:pStyle w:val="Listaszerbekezds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2CC1" w:rsidRPr="000650E7" w:rsidRDefault="00C95E95" w:rsidP="00B72CC1">
      <w:pPr>
        <w:pStyle w:val="Listaszerbekezds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projekt keretében a közösségi kert megújult, infrastrukturális fejlesztése által még élhetőbbé, nyitottabbá vált. A projekt megvalósításához az Önkormányzat 39.000 ezer Ft vissza nem térítendő támogatást nyert el, a tervezett összköltség 74.711 ezer Ft volt.</w:t>
      </w:r>
    </w:p>
    <w:p w:rsidR="00B72CC1" w:rsidRPr="000650E7" w:rsidRDefault="00B72CC1" w:rsidP="00B72CC1">
      <w:pPr>
        <w:pStyle w:val="Listaszerbekezds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2CC1" w:rsidRPr="000650E7" w:rsidRDefault="00C95E95" w:rsidP="00B72CC1">
      <w:pPr>
        <w:pStyle w:val="Listaszerbekezds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Fővárosi Önkormányzattal egyeztetve az alábbi beruházások történtek:</w:t>
      </w:r>
    </w:p>
    <w:p w:rsidR="00B72CC1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meglévő rossz állapotú kőkerítés elbontása, új táblás kerítés kialakítása,</w:t>
      </w:r>
    </w:p>
    <w:p w:rsidR="00B72CC1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meglévő-megmaradó melléképület tetőfedésének cseréje, vízelvezetés telken belüli kialakítása,</w:t>
      </w:r>
    </w:p>
    <w:p w:rsidR="00B72CC1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szomszédos (Kisdiófa utca 6.) tűzfal vakolatának javítása, zöldfallá alakítása,</w:t>
      </w:r>
    </w:p>
    <w:p w:rsidR="00B72CC1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kerítéshez és tűzfalhoz futó növényzet ültetőközegének kialakítása,</w:t>
      </w:r>
    </w:p>
    <w:p w:rsidR="00B72CC1" w:rsidRPr="000650E7" w:rsidRDefault="00C95E95" w:rsidP="00C95E95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Közösségi Kertben folytatott kertészeti, oktatási és kulturális tevékenységhez szükséges eszközök, felszerelések beszerzése.</w:t>
      </w:r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projekt a módosított támogatási szerződés szerinti határidőre - 2022. december 15. napjáig - megvalósult. A megvalósításhoz szükséges összköltség 71.292 ezer Ft volt, az ehhez kapcsolódó 37.298 ezer Ft támogatási összeget támogató 2023. február 27-ei napon átutalta. Budapest Főváros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Főépítészének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2023. március 2-án kelt levele alapján a projekt az átutalás napjától lezártnak tekinthető. Erzsébetváros Önkormányzata a támogatási szerződésben vállalta, hogy a létrehozott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funkciókat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, illetve befogadott programokat legalább 5 éven át - 2028. február 27-ig - működteti.</w:t>
      </w:r>
    </w:p>
    <w:p w:rsidR="00B72CC1" w:rsidRPr="000650E7" w:rsidRDefault="00B72CC1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működtetés igazolásaként a fenntartási időszak</w:t>
      </w:r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1. évéről (2023.02.28. – 2024.02.27.) szóló éves beszámoló 2024.03.04-én,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2. évéről (2024.02.28. – 2025.02.27.) szóló éves beszámoló 2025.02.26-án, valamint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3. évéről (2025.02.28. – 2026.02.27.) szóló éves beszámoló 2026.03.04-én</w:t>
      </w:r>
    </w:p>
    <w:p w:rsidR="00B72CC1" w:rsidRPr="000650E7" w:rsidRDefault="00C95E95" w:rsidP="00B72CC1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benyújtásra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került Támogató részére.</w:t>
      </w:r>
    </w:p>
    <w:p w:rsidR="003B40CE" w:rsidRPr="000650E7" w:rsidRDefault="003B40CE" w:rsidP="009A386B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FA1D34" w:rsidRPr="000650E7" w:rsidRDefault="00FA1D34" w:rsidP="009A38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610725" w:rsidRPr="000650E7" w:rsidRDefault="00C95E95" w:rsidP="00C95E95">
      <w:pPr>
        <w:pStyle w:val="Nincstrkz"/>
        <w:widowControl w:val="0"/>
        <w:numPr>
          <w:ilvl w:val="0"/>
          <w:numId w:val="33"/>
        </w:num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A</w:t>
      </w:r>
      <w:r w:rsidR="000F4214" w:rsidRPr="000650E7">
        <w:rPr>
          <w:rFonts w:ascii="Times New Roman" w:hAnsi="Times New Roman"/>
          <w:b/>
          <w:color w:val="000000" w:themeColor="text1"/>
          <w:sz w:val="24"/>
          <w:szCs w:val="24"/>
        </w:rPr>
        <w:t>z Európai Unió és Magyarország költségvetése által társfinanszírozott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0F4214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fenntartási időszakban lévő </w:t>
      </w:r>
      <w:r w:rsidR="004568CF"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projektek</w:t>
      </w:r>
    </w:p>
    <w:p w:rsidR="0057706A" w:rsidRPr="000650E7" w:rsidRDefault="0057706A" w:rsidP="0057706A">
      <w:pPr>
        <w:pStyle w:val="Nincstrkz"/>
        <w:widowControl w:val="0"/>
        <w:autoSpaceDE w:val="0"/>
        <w:autoSpaceDN w:val="0"/>
        <w:adjustRightInd w:val="0"/>
        <w:ind w:left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9634B" w:rsidRPr="000650E7" w:rsidRDefault="00C95E95" w:rsidP="00C95E95">
      <w:pPr>
        <w:pStyle w:val="Listaszerbekezds"/>
        <w:numPr>
          <w:ilvl w:val="0"/>
          <w:numId w:val="39"/>
        </w:numPr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KEHOP-5.2.9 Pályázatos épületenergetikai felhívás a közép-magyarországi régió települési önkormányzatai számára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 xml:space="preserve">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Épületenergetikai felújítások Budapest Főváros VII. ker. Erzsébetváros intézményein a KEHOP-5.2.9-16 pályázati konstrukció keretében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(támogatási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kérelem azonosító</w:t>
      </w:r>
      <w:proofErr w:type="gramEnd"/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száma: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KEHOP-5.2.9-16-2016-00032)</w:t>
      </w:r>
    </w:p>
    <w:p w:rsidR="0039634B" w:rsidRPr="000650E7" w:rsidRDefault="0039634B" w:rsidP="0039634B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39634B" w:rsidRPr="000650E7" w:rsidRDefault="00C95E95" w:rsidP="0039634B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Dózsa György út 46. szám alatti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Bischitz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Johanna Integrált Humán Szolgáltató Központ Idősek Bentlakásos Otthona és Átmeneti Gondozóháza és az Alsó erdősor 14-16. szám alatti Alsóerdősori Bárdos Lajos Általános Iskola és Gimnázium épületének épületenergetikai korszerűsítésére 166.215 ezer Ft vissza nem térítendő támogatást nyert el az Önkormányzat. </w:t>
      </w:r>
    </w:p>
    <w:p w:rsidR="0039634B" w:rsidRPr="000650E7" w:rsidRDefault="0039634B" w:rsidP="0039634B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9634B" w:rsidRPr="000650E7" w:rsidRDefault="00C95E95" w:rsidP="0039634B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Dózsa György úti épületen külső homlokzati hőszigetelés és a lapostetővel fedett épületrészek felújítása, az Alsó erdősori iskolaépületen külső homlokzati hőszigetelés, lapostető felújítása, valamint az utoljára elkészült épületrész tetőszerkezetének hőszigetelése, fedésének felújítása és a tetőablakok cseréje valósult meg, továbbá mind a két intézményen napelemes rendszer került kiépítésre.</w:t>
      </w:r>
    </w:p>
    <w:p w:rsidR="0039634B" w:rsidRPr="000650E7" w:rsidRDefault="0039634B" w:rsidP="0039634B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9634B" w:rsidRPr="000650E7" w:rsidRDefault="00C95E95" w:rsidP="0039634B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200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millió  </w:t>
      </w:r>
      <w:r w:rsidR="00456506" w:rsidRPr="000650E7">
        <w:rPr>
          <w:rFonts w:ascii="Times New Roman" w:hAnsi="Times New Roman"/>
          <w:color w:val="000000" w:themeColor="text1"/>
          <w:sz w:val="24"/>
          <w:szCs w:val="24"/>
        </w:rPr>
        <w:t>Ft</w:t>
      </w:r>
      <w:r w:rsidR="005D6C9A" w:rsidRPr="000650E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ot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meghaladó összköltségű projekt megvalósult, a záró kifizetési igénylés és záró beszámoló 2020. június 19. napján elfogadásra került. A projekt megvalósítás befejezésétől számított 5 évig a támogatás visszafizetésének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terhe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mellett meg kell felelni az 1303/2013/EU Rendelet 71. Cikkében foglaltaknak.</w:t>
      </w:r>
    </w:p>
    <w:p w:rsidR="0039634B" w:rsidRPr="000650E7" w:rsidRDefault="0039634B" w:rsidP="0039634B">
      <w:pPr>
        <w:pStyle w:val="Nincstrkz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39634B" w:rsidRPr="000650E7" w:rsidRDefault="00C95E95" w:rsidP="0039634B">
      <w:pPr>
        <w:pStyle w:val="Nincstrkz"/>
        <w:jc w:val="both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A projekt 5. fenntartási évéhez kapcsolódó 5. számú fenntartási jelentés </w:t>
      </w:r>
      <w:r w:rsidRPr="000650E7">
        <w:rPr>
          <w:rFonts w:ascii="Times New Roman" w:eastAsia="Calibri" w:hAnsi="Times New Roman"/>
          <w:b/>
          <w:color w:val="000000" w:themeColor="text1"/>
          <w:sz w:val="24"/>
          <w:szCs w:val="24"/>
        </w:rPr>
        <w:t>202</w:t>
      </w:r>
      <w:r w:rsidR="00346500" w:rsidRPr="000650E7">
        <w:rPr>
          <w:rFonts w:ascii="Times New Roman" w:eastAsia="Calibri" w:hAnsi="Times New Roman"/>
          <w:b/>
          <w:color w:val="000000" w:themeColor="text1"/>
          <w:sz w:val="24"/>
          <w:szCs w:val="24"/>
        </w:rPr>
        <w:t>5</w:t>
      </w:r>
      <w:r w:rsidRPr="000650E7">
        <w:rPr>
          <w:rFonts w:ascii="Times New Roman" w:eastAsia="Calibri" w:hAnsi="Times New Roman"/>
          <w:b/>
          <w:color w:val="000000" w:themeColor="text1"/>
          <w:sz w:val="24"/>
          <w:szCs w:val="24"/>
        </w:rPr>
        <w:t xml:space="preserve">. augusztus 28. napján </w:t>
      </w:r>
      <w:r w:rsidRPr="000650E7">
        <w:rPr>
          <w:rFonts w:ascii="Times New Roman" w:eastAsia="Calibri" w:hAnsi="Times New Roman"/>
          <w:b/>
          <w:bCs/>
          <w:color w:val="000000" w:themeColor="text1"/>
          <w:sz w:val="24"/>
          <w:szCs w:val="24"/>
        </w:rPr>
        <w:t>elfogadásra</w:t>
      </w:r>
      <w:r w:rsidRPr="000650E7">
        <w:rPr>
          <w:rFonts w:ascii="Times New Roman" w:eastAsia="Calibri" w:hAnsi="Times New Roman"/>
          <w:bCs/>
          <w:color w:val="000000" w:themeColor="text1"/>
          <w:sz w:val="24"/>
          <w:szCs w:val="24"/>
        </w:rPr>
        <w:t xml:space="preserve"> került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a Program Irányító Hatóság részéről.</w:t>
      </w:r>
      <w:r w:rsidRPr="000650E7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 Ugyanezen a napon megtörtént a projekt pénzügyi zárása is.</w:t>
      </w:r>
    </w:p>
    <w:p w:rsidR="00763D02" w:rsidRPr="000650E7" w:rsidRDefault="00763D02" w:rsidP="00A83A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B6023" w:rsidRPr="000650E7" w:rsidRDefault="00C95E95" w:rsidP="00EB60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Európai Uniós támogatással megvalósuló programok, projektek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2025. évi tervezett előirányzatai</w:t>
      </w:r>
      <w:r w:rsidR="00554FF7" w:rsidRPr="000650E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valamint azok teljes</w:t>
      </w:r>
      <w:r w:rsidR="00554FF7" w:rsidRPr="000650E7">
        <w:rPr>
          <w:rFonts w:ascii="Times New Roman" w:hAnsi="Times New Roman"/>
          <w:color w:val="000000" w:themeColor="text1"/>
          <w:sz w:val="24"/>
          <w:szCs w:val="24"/>
        </w:rPr>
        <w:t>ítési adatai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 rendelet tervezet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12. mellékletében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kerül</w:t>
      </w:r>
      <w:r w:rsidR="00554FF7" w:rsidRPr="000650E7">
        <w:rPr>
          <w:rFonts w:ascii="Times New Roman" w:hAnsi="Times New Roman"/>
          <w:color w:val="000000" w:themeColor="text1"/>
          <w:sz w:val="24"/>
          <w:szCs w:val="24"/>
        </w:rPr>
        <w:t>nek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bemutatásra.</w:t>
      </w:r>
    </w:p>
    <w:p w:rsidR="00EB6023" w:rsidRPr="000650E7" w:rsidRDefault="00EB6023" w:rsidP="00EB60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EB6023" w:rsidRDefault="00EB6023" w:rsidP="00A83A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760FF" w:rsidRPr="000650E7" w:rsidRDefault="007760FF" w:rsidP="00A83A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X.  </w:t>
      </w:r>
      <w:r w:rsidR="004F0F96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Nyilatkozat a belső </w:t>
      </w:r>
      <w:proofErr w:type="gramStart"/>
      <w:r w:rsidR="004F0F96" w:rsidRPr="000650E7">
        <w:rPr>
          <w:rFonts w:ascii="Times New Roman" w:hAnsi="Times New Roman"/>
          <w:b/>
          <w:color w:val="000000" w:themeColor="text1"/>
          <w:sz w:val="24"/>
          <w:szCs w:val="24"/>
        </w:rPr>
        <w:t>kontroll</w:t>
      </w:r>
      <w:proofErr w:type="gramEnd"/>
      <w:r w:rsidR="004F0F96" w:rsidRPr="000650E7">
        <w:rPr>
          <w:rFonts w:ascii="Times New Roman" w:hAnsi="Times New Roman"/>
          <w:b/>
          <w:color w:val="000000" w:themeColor="text1"/>
          <w:sz w:val="24"/>
          <w:szCs w:val="24"/>
        </w:rPr>
        <w:t>rendszer előírásainak betartásáról</w:t>
      </w:r>
    </w:p>
    <w:p w:rsidR="00A83A92" w:rsidRPr="000650E7" w:rsidRDefault="00A83A92" w:rsidP="00A83A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költségvetési szervek belső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kontroll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rendszeréről és belső ellenőrzéséről szóló 370/2011. (XII. 31.) kormányrendelet 11. § (1) bekezdése szerinti vezetői </w:t>
      </w:r>
      <w:r w:rsidR="00EB643D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nyilatkozatot az </w:t>
      </w:r>
      <w:r w:rsidR="00EB643D" w:rsidRPr="000650E7">
        <w:rPr>
          <w:rFonts w:ascii="Times New Roman" w:hAnsi="Times New Roman"/>
          <w:b/>
          <w:color w:val="000000" w:themeColor="text1"/>
          <w:sz w:val="24"/>
          <w:szCs w:val="24"/>
        </w:rPr>
        <w:t>előterjesztés 1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. melléklete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tartalmazza.</w:t>
      </w:r>
    </w:p>
    <w:p w:rsidR="00A83A92" w:rsidRDefault="00A83A92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760FF" w:rsidRDefault="007760FF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760FF" w:rsidRDefault="007760FF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760FF" w:rsidRDefault="007760FF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760FF" w:rsidRDefault="007760FF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760FF" w:rsidRPr="000650E7" w:rsidRDefault="007760FF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XI. </w:t>
      </w:r>
      <w:r w:rsidR="004F0F96" w:rsidRPr="000650E7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Budapest Főváros VII. kerület Erzsébetváros Önkormányzatának </w:t>
      </w:r>
    </w:p>
    <w:p w:rsidR="00A83A92" w:rsidRPr="000650E7" w:rsidRDefault="00C95E95" w:rsidP="00A83A9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202</w:t>
      </w:r>
      <w:r w:rsidR="00011BFE" w:rsidRPr="000650E7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</w:rPr>
        <w:t>. december 31-i vagyonkimutatása</w:t>
      </w:r>
    </w:p>
    <w:p w:rsidR="00A83A92" w:rsidRPr="000650E7" w:rsidRDefault="00A83A92" w:rsidP="00A83A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3A92" w:rsidRPr="000650E7" w:rsidRDefault="00C95E95" w:rsidP="00A83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Az Áht. 91. § (2) bekezdés c) pontja szerint a zárszámadási rendelettervezet előterjesztésekor a Képviselő-testület részére tájékoztatásul be kell mutatni az önkormányzat vagyonkimutatását. A hivatkozott jogszabályi rendelkezések érvényesítésére ezúton terjesztem elő Erzsébetváros Önkormányzat 202</w:t>
      </w:r>
      <w:r w:rsidR="00011BFE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 december 31-ei állapotnak megfelelő vagyonkimutatását.</w:t>
      </w:r>
    </w:p>
    <w:p w:rsidR="00A83A92" w:rsidRPr="000650E7" w:rsidRDefault="00A83A92" w:rsidP="00A83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9B7C66" w:rsidRPr="000650E7" w:rsidRDefault="00C95E95" w:rsidP="009B7C66">
      <w:pPr>
        <w:spacing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Kérem 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Tisztel</w:t>
      </w:r>
      <w:r w:rsidR="001F0551" w:rsidRPr="000650E7">
        <w:rPr>
          <w:rFonts w:ascii="Times New Roman" w:hAnsi="Times New Roman"/>
          <w:color w:val="000000" w:themeColor="text1"/>
          <w:sz w:val="24"/>
          <w:szCs w:val="24"/>
        </w:rPr>
        <w:t>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Képviselő-testületet az előterje</w:t>
      </w:r>
      <w:r w:rsidR="00A87B95" w:rsidRPr="000650E7">
        <w:rPr>
          <w:rFonts w:ascii="Times New Roman" w:hAnsi="Times New Roman"/>
          <w:color w:val="000000" w:themeColor="text1"/>
          <w:sz w:val="24"/>
          <w:szCs w:val="24"/>
        </w:rPr>
        <w:t>sztés megtárgyalására, valamint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a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</w:t>
      </w:r>
      <w:r w:rsidR="001F0551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határozati javaslatok </w:t>
      </w:r>
      <w:r w:rsidR="00A87B95" w:rsidRPr="000650E7">
        <w:rPr>
          <w:rFonts w:ascii="Times New Roman" w:hAnsi="Times New Roman"/>
          <w:color w:val="000000" w:themeColor="text1"/>
          <w:sz w:val="24"/>
          <w:szCs w:val="24"/>
        </w:rPr>
        <w:t>és a rendelet</w:t>
      </w:r>
      <w:r w:rsidR="00146552" w:rsidRPr="000650E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A87B95"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tervezet </w:t>
      </w:r>
      <w:r w:rsidR="001F0551" w:rsidRPr="000650E7">
        <w:rPr>
          <w:rFonts w:ascii="Times New Roman" w:hAnsi="Times New Roman"/>
          <w:color w:val="000000" w:themeColor="text1"/>
          <w:sz w:val="24"/>
          <w:szCs w:val="24"/>
        </w:rPr>
        <w:t>elfogadására!</w:t>
      </w:r>
    </w:p>
    <w:p w:rsidR="00E411DE" w:rsidRDefault="00E411DE" w:rsidP="00A87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7760FF" w:rsidRPr="000650E7" w:rsidRDefault="007760FF" w:rsidP="00A87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</w:pPr>
    </w:p>
    <w:p w:rsidR="00A87B95" w:rsidRPr="000650E7" w:rsidRDefault="00C95E95" w:rsidP="00A87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lang w:val="x-none"/>
        </w:rPr>
        <w:t>Határozati javaslat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ok</w:t>
      </w:r>
    </w:p>
    <w:p w:rsidR="00A87B95" w:rsidRPr="000650E7" w:rsidRDefault="00A87B95" w:rsidP="00A87B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16"/>
          <w:szCs w:val="16"/>
        </w:rPr>
      </w:pPr>
    </w:p>
    <w:p w:rsidR="00A87B95" w:rsidRPr="000650E7" w:rsidRDefault="00C95E95" w:rsidP="00A87B95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I.</w:t>
      </w:r>
    </w:p>
    <w:p w:rsidR="00A87B95" w:rsidRPr="000650E7" w:rsidRDefault="00A87B95" w:rsidP="00A87B95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:rsidR="00A87B95" w:rsidRPr="000650E7" w:rsidRDefault="00C95E95" w:rsidP="000A0C1C">
      <w:pPr>
        <w:pStyle w:val="Szvegtrzs"/>
        <w:spacing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Képviselő-testületének</w:t>
      </w:r>
      <w:r w:rsidR="006373E2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     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..</w:t>
      </w:r>
      <w:proofErr w:type="gramEnd"/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…/202</w:t>
      </w:r>
      <w:r w:rsidR="00085B25"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6</w:t>
      </w:r>
      <w:r w:rsidR="006373E2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(V. 1</w:t>
      </w:r>
      <w:r w:rsidR="00085B25"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3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.) határozata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Erzsébetváros Önkormányzata Adóhatósága 202</w:t>
      </w:r>
      <w:r w:rsidR="00085B25"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5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. évi tevékenységéről szóló beszámolójáról</w:t>
      </w:r>
    </w:p>
    <w:p w:rsidR="00A87B95" w:rsidRPr="000650E7" w:rsidRDefault="00C95E95" w:rsidP="00A87B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Önkormányzatának Képviselő-testülete úgy dönt, hogy Erzsébetváros Önkormányzata Adóhatósága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20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085B25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tevékenységéről szóló beszámolót a határozat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melléklet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e szerint</w:t>
      </w:r>
      <w:r w:rsidR="00CE71FA" w:rsidRPr="000650E7">
        <w:rPr>
          <w:rFonts w:ascii="Times New Roman" w:hAnsi="Times New Roman"/>
          <w:color w:val="000000" w:themeColor="text1"/>
          <w:sz w:val="24"/>
          <w:szCs w:val="24"/>
        </w:rPr>
        <w:t>i tartalommal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elfogadja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87B95" w:rsidRPr="000650E7" w:rsidRDefault="00A87B95" w:rsidP="00A87B95">
      <w:pPr>
        <w:widowControl w:val="0"/>
        <w:autoSpaceDE w:val="0"/>
        <w:autoSpaceDN w:val="0"/>
        <w:adjustRightInd w:val="0"/>
        <w:spacing w:after="0"/>
        <w:ind w:left="363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7B95" w:rsidRPr="000650E7" w:rsidRDefault="00C95E95" w:rsidP="00A87B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x-none"/>
        </w:rPr>
        <w:t>Felelős: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Niedermüller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Péter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polgármester</w:t>
      </w:r>
    </w:p>
    <w:p w:rsidR="00A87B95" w:rsidRPr="000650E7" w:rsidRDefault="00C95E95" w:rsidP="00A87B95">
      <w:pPr>
        <w:widowControl w:val="0"/>
        <w:autoSpaceDE w:val="0"/>
        <w:autoSpaceDN w:val="0"/>
        <w:adjustRightInd w:val="0"/>
        <w:spacing w:after="0" w:line="240" w:lineRule="auto"/>
        <w:ind w:left="1202" w:hanging="1202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x-none"/>
        </w:rPr>
        <w:t>Határidő: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085B25" w:rsidRPr="000650E7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május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1</w:t>
      </w:r>
      <w:r w:rsidR="00085B25" w:rsidRPr="000650E7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87B95" w:rsidRPr="000650E7" w:rsidRDefault="00A87B95" w:rsidP="00A87B95">
      <w:pPr>
        <w:widowControl w:val="0"/>
        <w:autoSpaceDE w:val="0"/>
        <w:autoSpaceDN w:val="0"/>
        <w:adjustRightInd w:val="0"/>
        <w:spacing w:after="0" w:line="240" w:lineRule="auto"/>
        <w:ind w:left="1202" w:hanging="1202"/>
        <w:rPr>
          <w:rFonts w:ascii="Times New Roman" w:hAnsi="Times New Roman"/>
          <w:color w:val="000000" w:themeColor="text1"/>
          <w:sz w:val="24"/>
          <w:szCs w:val="24"/>
        </w:rPr>
      </w:pPr>
    </w:p>
    <w:p w:rsidR="00B37144" w:rsidRPr="000650E7" w:rsidRDefault="00B37144" w:rsidP="00A87B95">
      <w:pPr>
        <w:widowControl w:val="0"/>
        <w:autoSpaceDE w:val="0"/>
        <w:autoSpaceDN w:val="0"/>
        <w:adjustRightInd w:val="0"/>
        <w:spacing w:after="0" w:line="240" w:lineRule="auto"/>
        <w:ind w:left="1202" w:hanging="1202"/>
        <w:rPr>
          <w:rFonts w:ascii="Times New Roman" w:hAnsi="Times New Roman"/>
          <w:color w:val="000000" w:themeColor="text1"/>
          <w:sz w:val="24"/>
          <w:szCs w:val="24"/>
        </w:rPr>
      </w:pPr>
    </w:p>
    <w:p w:rsidR="00A87B95" w:rsidRPr="000650E7" w:rsidRDefault="00C95E95" w:rsidP="00A87B95">
      <w:pPr>
        <w:widowControl w:val="0"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II.</w:t>
      </w:r>
    </w:p>
    <w:p w:rsidR="00A87B95" w:rsidRPr="000650E7" w:rsidRDefault="00A87B95" w:rsidP="00A87B9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A87B95" w:rsidRPr="000650E7" w:rsidRDefault="00C95E95" w:rsidP="000A0C1C">
      <w:pPr>
        <w:pStyle w:val="Szvegtrzs"/>
        <w:spacing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Képviselő-testületének </w:t>
      </w:r>
      <w:r w:rsidR="006373E2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          </w:t>
      </w:r>
      <w:bookmarkStart w:id="3" w:name="_GoBack"/>
      <w:bookmarkEnd w:id="3"/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..</w:t>
      </w:r>
      <w:proofErr w:type="gramEnd"/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…/202</w:t>
      </w:r>
      <w:r w:rsidR="00085B25"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6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 (V. </w:t>
      </w:r>
      <w:r w:rsidR="000A0C1C"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1</w:t>
      </w:r>
      <w:r w:rsidR="00085B25"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3</w:t>
      </w:r>
      <w:r w:rsidRPr="000650E7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.) határozata a 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202</w:t>
      </w:r>
      <w:r w:rsidR="00085B25"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5</w:t>
      </w: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. december 31-ei állapotnak megfelelő vagyonkimutatásról</w:t>
      </w:r>
    </w:p>
    <w:p w:rsidR="00A87B95" w:rsidRPr="000650E7" w:rsidRDefault="00C95E95" w:rsidP="00A87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Önkormányzatának Képviselő-testülete úgy dönt, hogy elfogadja Budapest Főváros VII. kerület Erzsébetváros Önkormányzata 202</w:t>
      </w:r>
      <w:r w:rsidR="00085B25" w:rsidRPr="000650E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 december 31-ei állapotnak megfelelő vagyonkimutatását a határozat melléklete szerint</w:t>
      </w:r>
      <w:r w:rsidR="00F92BDE" w:rsidRPr="000650E7">
        <w:rPr>
          <w:rFonts w:ascii="Times New Roman" w:hAnsi="Times New Roman"/>
          <w:color w:val="000000" w:themeColor="text1"/>
          <w:sz w:val="24"/>
          <w:szCs w:val="24"/>
        </w:rPr>
        <w:t>i tartalommal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87B95" w:rsidRPr="000650E7" w:rsidRDefault="00A87B95" w:rsidP="00A87B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87B95" w:rsidRPr="000650E7" w:rsidRDefault="00C95E95" w:rsidP="00A87B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x-none"/>
        </w:rPr>
        <w:t>Felelős: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ab/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Niedermüller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Péter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 polgármester</w:t>
      </w:r>
    </w:p>
    <w:p w:rsidR="00085B25" w:rsidRPr="000650E7" w:rsidRDefault="00C95E95" w:rsidP="00085B25">
      <w:pPr>
        <w:widowControl w:val="0"/>
        <w:autoSpaceDE w:val="0"/>
        <w:autoSpaceDN w:val="0"/>
        <w:adjustRightInd w:val="0"/>
        <w:spacing w:after="0" w:line="240" w:lineRule="auto"/>
        <w:ind w:left="1202" w:hanging="1202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x-none"/>
        </w:rPr>
        <w:t>Határidő: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2026.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május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13.</w:t>
      </w:r>
    </w:p>
    <w:p w:rsidR="007A44D4" w:rsidRPr="000650E7" w:rsidRDefault="007A44D4" w:rsidP="00A83A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bookmarkEnd w:id="1"/>
    <w:bookmarkEnd w:id="2"/>
    <w:p w:rsidR="00E411DE" w:rsidRPr="000650E7" w:rsidRDefault="00E411DE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E411DE" w:rsidRPr="000650E7" w:rsidRDefault="00E411DE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E411DE" w:rsidRPr="000650E7" w:rsidRDefault="00C95E95" w:rsidP="00E411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  <w:t>Hatásvizsgálat</w:t>
      </w:r>
    </w:p>
    <w:p w:rsidR="00E411DE" w:rsidRPr="000650E7" w:rsidRDefault="00E411DE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411DE" w:rsidRPr="000650E7" w:rsidRDefault="00C95E95" w:rsidP="00E411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Budapest Főváros VII. Kerület Erzsébetváros Önkormányzata 2025. évi zárszámadásáról szóló rendeletének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várható hatásai a jogalkotásról szóló 2010. évi CXXX. törvény (a továbbiakban </w:t>
      </w:r>
      <w:proofErr w:type="spellStart"/>
      <w:r w:rsidRPr="000650E7">
        <w:rPr>
          <w:rFonts w:ascii="Times New Roman" w:hAnsi="Times New Roman"/>
          <w:color w:val="000000" w:themeColor="text1"/>
          <w:sz w:val="24"/>
          <w:szCs w:val="24"/>
        </w:rPr>
        <w:t>Jat</w:t>
      </w:r>
      <w:proofErr w:type="spellEnd"/>
      <w:r w:rsidRPr="000650E7">
        <w:rPr>
          <w:rFonts w:ascii="Times New Roman" w:hAnsi="Times New Roman"/>
          <w:color w:val="000000" w:themeColor="text1"/>
          <w:sz w:val="24"/>
          <w:szCs w:val="24"/>
        </w:rPr>
        <w:t>.) 17. §-a szerint:</w:t>
      </w:r>
    </w:p>
    <w:p w:rsidR="00E411DE" w:rsidRPr="000650E7" w:rsidRDefault="00E411DE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E411DE" w:rsidRPr="000650E7" w:rsidRDefault="00C95E95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1. A jogszabály társadalmi, gazdasági, költségvetési hatásai</w:t>
      </w:r>
    </w:p>
    <w:p w:rsidR="00E411DE" w:rsidRPr="000650E7" w:rsidRDefault="00C95E95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rendelet elfogadásának társadalmi, gazdasági, költségvetési hatásai nincsenek. </w:t>
      </w:r>
    </w:p>
    <w:p w:rsidR="00E411DE" w:rsidRPr="000650E7" w:rsidRDefault="00E411DE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E411DE" w:rsidRPr="000650E7" w:rsidRDefault="00C95E95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2. A jogszabály környezeti és egészségi következményei</w:t>
      </w:r>
    </w:p>
    <w:p w:rsidR="00E411DE" w:rsidRPr="000650E7" w:rsidRDefault="00C95E95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A rendelet elfogadásának környezeti és egészségi következményei nincsenek. </w:t>
      </w:r>
    </w:p>
    <w:p w:rsidR="00E411DE" w:rsidRPr="000650E7" w:rsidRDefault="00E411DE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11DE" w:rsidRPr="000650E7" w:rsidRDefault="00C95E95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3. A jogszabály adminisztratív terheket befolyásoló hatásai</w:t>
      </w:r>
    </w:p>
    <w:p w:rsidR="00E411DE" w:rsidRPr="000650E7" w:rsidRDefault="00C95E95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rendelet elfogadása nem eredményez többlet adminisztratív feladatokat.</w:t>
      </w:r>
    </w:p>
    <w:p w:rsidR="00E411DE" w:rsidRPr="000650E7" w:rsidRDefault="00E411DE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11DE" w:rsidRPr="000650E7" w:rsidRDefault="00C95E95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4. A jogszabály megalkotásának szükségessége, a jogalkotás elmaradásának várható következményei</w:t>
      </w:r>
    </w:p>
    <w:p w:rsidR="00E411DE" w:rsidRPr="000650E7" w:rsidRDefault="00C95E95" w:rsidP="00E411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rendeletre az államháztartásról szóló törvény rendelkezésének betartása érdekében van szükség.</w:t>
      </w:r>
    </w:p>
    <w:p w:rsidR="00E411DE" w:rsidRPr="000650E7" w:rsidRDefault="00E411DE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E411DE" w:rsidRPr="000650E7" w:rsidRDefault="00C95E95" w:rsidP="00E41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/>
          <w:bCs/>
          <w:color w:val="000000" w:themeColor="text1"/>
          <w:sz w:val="24"/>
          <w:szCs w:val="24"/>
        </w:rPr>
        <w:t>5. A jogszabály alkalmazásához szükséges személyi, szervezeti, tárgyi és pénzügyi feltételek</w:t>
      </w:r>
    </w:p>
    <w:p w:rsidR="00E411DE" w:rsidRPr="000650E7" w:rsidRDefault="00C95E95" w:rsidP="00E411DE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A rendelet megalkotása a jelenlegi szabályozáshoz képest többlet személyi, szervezeti és tárgyi feltételt nem igényel.</w:t>
      </w:r>
    </w:p>
    <w:p w:rsidR="00E411DE" w:rsidRPr="000650E7" w:rsidRDefault="00E411DE" w:rsidP="00E411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E411DE" w:rsidRPr="000650E7" w:rsidRDefault="00E411DE" w:rsidP="00E411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lang w:val="x-none"/>
        </w:rPr>
      </w:pPr>
    </w:p>
    <w:p w:rsidR="00E411DE" w:rsidRPr="000650E7" w:rsidRDefault="00C95E95" w:rsidP="00E411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{{sord.mapKeys.PYEAR}}"/>
          <w:tag w:val="{{sord.mapKeys.PYEAR}}"/>
          <w:id w:val="1405871705"/>
          <w:placeholder>
            <w:docPart w:val="9379C778AACC42488EE18EEE20CF72DE"/>
          </w:placeholder>
        </w:sdtPr>
        <w:sdtEndPr/>
        <w:sdtContent>
          <w:r w:rsidRPr="000650E7">
            <w:rPr>
              <w:rFonts w:ascii="Times New Roman" w:hAnsi="Times New Roman"/>
              <w:color w:val="000000" w:themeColor="text1"/>
              <w:sz w:val="24"/>
            </w:rPr>
            <w:t>2026</w:t>
          </w:r>
        </w:sdtContent>
      </w:sdt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április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 29.</w:t>
      </w:r>
    </w:p>
    <w:p w:rsidR="00E411DE" w:rsidRPr="000650E7" w:rsidRDefault="00E411DE" w:rsidP="00E411D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E411DE" w:rsidRPr="000650E7" w:rsidRDefault="00E411DE" w:rsidP="00E411D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E411DE" w:rsidRPr="000650E7" w:rsidRDefault="00C95E95" w:rsidP="00E411D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color w:val="000000" w:themeColor="text1"/>
            <w:sz w:val="24"/>
            <w:szCs w:val="24"/>
            <w:lang w:val="x-none"/>
          </w:rPr>
          <w:alias w:val="{{sord.objKeys.PREPAR}}"/>
          <w:tag w:val="{{sord.objKeys.PREPAR}}"/>
          <w:id w:val="1709263753"/>
          <w:placeholder>
            <w:docPart w:val="1EC760FA9A3A4E6CBC3CB3C59C658099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 w:rsidRPr="000650E7">
            <w:rPr>
              <w:rFonts w:ascii="Times New Roman" w:hAnsi="Times New Roman"/>
              <w:color w:val="000000" w:themeColor="text1"/>
              <w:sz w:val="24"/>
            </w:rPr>
            <w:t>Niedermüller</w:t>
          </w:r>
          <w:proofErr w:type="spellEnd"/>
          <w:r w:rsidRPr="000650E7">
            <w:rPr>
              <w:rFonts w:ascii="Times New Roman" w:hAnsi="Times New Roman"/>
              <w:color w:val="000000" w:themeColor="text1"/>
              <w:sz w:val="24"/>
            </w:rPr>
            <w:t xml:space="preserve"> Péter</w:t>
          </w:r>
        </w:sdtContent>
      </w:sdt>
    </w:p>
    <w:p w:rsidR="00E411DE" w:rsidRDefault="00C95E95" w:rsidP="00E411D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color w:val="000000" w:themeColor="text1"/>
            <w:sz w:val="24"/>
            <w:szCs w:val="24"/>
          </w:rPr>
          <w:alias w:val="{{sord.objKeys.PREPTITLE}}"/>
          <w:tag w:val="{{sord.objKeys.PREPTITLE}}"/>
          <w:id w:val="2049420328"/>
          <w:placeholder>
            <w:docPart w:val="1EC760FA9A3A4E6CBC3CB3C59C658099"/>
          </w:placeholder>
        </w:sdtPr>
        <w:sdtEndPr/>
        <w:sdtContent>
          <w:proofErr w:type="gramStart"/>
          <w:r w:rsidRPr="000650E7">
            <w:rPr>
              <w:rFonts w:ascii="Times New Roman" w:hAnsi="Times New Roman"/>
              <w:color w:val="000000" w:themeColor="text1"/>
              <w:sz w:val="24"/>
            </w:rPr>
            <w:t>polgármester</w:t>
          </w:r>
          <w:proofErr w:type="gramEnd"/>
        </w:sdtContent>
      </w:sdt>
    </w:p>
    <w:p w:rsidR="007760FF" w:rsidRDefault="007760FF" w:rsidP="00E411D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7760FF" w:rsidRPr="000650E7" w:rsidRDefault="007760FF" w:rsidP="007760F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u w:val="single"/>
        </w:rPr>
        <w:t>Mellékletek:</w:t>
      </w:r>
    </w:p>
    <w:p w:rsidR="007760FF" w:rsidRPr="000650E7" w:rsidRDefault="007760FF" w:rsidP="007760F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</w:p>
    <w:p w:rsidR="007760FF" w:rsidRPr="000650E7" w:rsidRDefault="007760FF" w:rsidP="007760F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u w:val="single"/>
        </w:rPr>
        <w:t>Az előterjesztés mellékletei:</w:t>
      </w:r>
    </w:p>
    <w:p w:rsidR="007760FF" w:rsidRPr="000650E7" w:rsidRDefault="007760FF" w:rsidP="007760FF">
      <w:pPr>
        <w:pStyle w:val="Listaszerbekezds"/>
        <w:numPr>
          <w:ilvl w:val="0"/>
          <w:numId w:val="4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melléklet: Jegyzői nyilatkozat a belső 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kontroll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rendszerről és belső ellenőrzésről</w:t>
      </w:r>
    </w:p>
    <w:p w:rsidR="007760FF" w:rsidRPr="000650E7" w:rsidRDefault="007760FF" w:rsidP="007760FF">
      <w:pPr>
        <w:pStyle w:val="Listaszerbekezds"/>
        <w:numPr>
          <w:ilvl w:val="0"/>
          <w:numId w:val="41"/>
        </w:num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melléklet: Összevont (</w:t>
      </w:r>
      <w:proofErr w:type="gramStart"/>
      <w:r w:rsidRPr="000650E7">
        <w:rPr>
          <w:rFonts w:ascii="Times New Roman" w:hAnsi="Times New Roman"/>
          <w:color w:val="000000" w:themeColor="text1"/>
          <w:sz w:val="24"/>
          <w:szCs w:val="24"/>
        </w:rPr>
        <w:t>konszolidált</w:t>
      </w:r>
      <w:proofErr w:type="gramEnd"/>
      <w:r w:rsidRPr="000650E7">
        <w:rPr>
          <w:rFonts w:ascii="Times New Roman" w:hAnsi="Times New Roman"/>
          <w:color w:val="000000" w:themeColor="text1"/>
          <w:sz w:val="24"/>
          <w:szCs w:val="24"/>
        </w:rPr>
        <w:t>) beszámoló</w:t>
      </w:r>
    </w:p>
    <w:p w:rsidR="007760FF" w:rsidRPr="000650E7" w:rsidRDefault="007760FF" w:rsidP="007760FF">
      <w:pPr>
        <w:pStyle w:val="Listaszerbekezds"/>
        <w:numPr>
          <w:ilvl w:val="0"/>
          <w:numId w:val="4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melléklet: Könyvvizsgálói jelentés</w:t>
      </w:r>
    </w:p>
    <w:p w:rsidR="007760FF" w:rsidRPr="000650E7" w:rsidRDefault="007760FF" w:rsidP="007760F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  <w:u w:val="single"/>
        </w:rPr>
        <w:t>Határozati javaslatok mellékletei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</w:p>
    <w:p w:rsidR="007760FF" w:rsidRPr="000650E7" w:rsidRDefault="007760FF" w:rsidP="007760FF">
      <w:pPr>
        <w:pStyle w:val="Listaszerbekezds"/>
        <w:numPr>
          <w:ilvl w:val="0"/>
          <w:numId w:val="42"/>
        </w:num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 xml:space="preserve">határozati javaslat melléklete: Adóhatóság 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>20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0650E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évi </w:t>
      </w:r>
      <w:r w:rsidRPr="000650E7">
        <w:rPr>
          <w:rFonts w:ascii="Times New Roman" w:hAnsi="Times New Roman"/>
          <w:color w:val="000000" w:themeColor="text1"/>
          <w:sz w:val="24"/>
          <w:szCs w:val="24"/>
        </w:rPr>
        <w:t>tevékenységéről szóló beszámoló</w:t>
      </w:r>
    </w:p>
    <w:p w:rsidR="007760FF" w:rsidRPr="000650E7" w:rsidRDefault="007760FF" w:rsidP="007760FF">
      <w:pPr>
        <w:pStyle w:val="Listaszerbekezds"/>
        <w:numPr>
          <w:ilvl w:val="0"/>
          <w:numId w:val="42"/>
        </w:numPr>
        <w:spacing w:after="0" w:line="240" w:lineRule="auto"/>
        <w:ind w:left="851"/>
        <w:rPr>
          <w:rFonts w:ascii="Times New Roman" w:hAnsi="Times New Roman"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color w:val="000000" w:themeColor="text1"/>
          <w:sz w:val="24"/>
          <w:szCs w:val="24"/>
        </w:rPr>
        <w:t>határozati javaslat melléklete: Önkormányzat vagyonkimutatása</w:t>
      </w:r>
    </w:p>
    <w:p w:rsidR="007760FF" w:rsidRPr="000650E7" w:rsidRDefault="007760FF" w:rsidP="007760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</w:p>
    <w:p w:rsidR="007760FF" w:rsidRPr="000650E7" w:rsidRDefault="007760FF" w:rsidP="00776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  <w:u w:val="single"/>
        </w:rPr>
        <w:t>Rendelet-tervezet:</w:t>
      </w:r>
    </w:p>
    <w:p w:rsidR="007760FF" w:rsidRPr="000650E7" w:rsidRDefault="007760FF" w:rsidP="007760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50E7">
        <w:rPr>
          <w:rFonts w:ascii="Times New Roman" w:hAnsi="Times New Roman"/>
          <w:bCs/>
          <w:color w:val="000000" w:themeColor="text1"/>
          <w:sz w:val="24"/>
          <w:szCs w:val="24"/>
        </w:rPr>
        <w:t>Budapest Főváros VII. Kerület Erzsébetváros Önkormányzata 2025. évi költségvetésének végrehajtásáról</w:t>
      </w:r>
    </w:p>
    <w:bookmarkEnd w:id="0"/>
    <w:p w:rsidR="007760FF" w:rsidRPr="000650E7" w:rsidRDefault="007760FF" w:rsidP="00E411D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7760FF" w:rsidRPr="000650E7" w:rsidSect="000650E7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D9C" w:rsidRDefault="002E3D9C">
      <w:pPr>
        <w:spacing w:after="0" w:line="240" w:lineRule="auto"/>
      </w:pPr>
      <w:r>
        <w:separator/>
      </w:r>
    </w:p>
  </w:endnote>
  <w:endnote w:type="continuationSeparator" w:id="0">
    <w:p w:rsidR="002E3D9C" w:rsidRDefault="002E3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0650E7" w:rsidRDefault="00C95E95" w:rsidP="000650E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373E2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D9C" w:rsidRDefault="002E3D9C">
      <w:pPr>
        <w:spacing w:after="0" w:line="240" w:lineRule="auto"/>
      </w:pPr>
      <w:r>
        <w:separator/>
      </w:r>
    </w:p>
  </w:footnote>
  <w:footnote w:type="continuationSeparator" w:id="0">
    <w:p w:rsidR="002E3D9C" w:rsidRDefault="002E3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010A"/>
    <w:multiLevelType w:val="hybridMultilevel"/>
    <w:tmpl w:val="DD686BFC"/>
    <w:lvl w:ilvl="0" w:tplc="C310E030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4C908318" w:tentative="1">
      <w:start w:val="1"/>
      <w:numFmt w:val="lowerLetter"/>
      <w:lvlText w:val="%2."/>
      <w:lvlJc w:val="left"/>
      <w:pPr>
        <w:ind w:left="1506" w:hanging="360"/>
      </w:pPr>
    </w:lvl>
    <w:lvl w:ilvl="2" w:tplc="CB1C83C0" w:tentative="1">
      <w:start w:val="1"/>
      <w:numFmt w:val="lowerRoman"/>
      <w:lvlText w:val="%3."/>
      <w:lvlJc w:val="right"/>
      <w:pPr>
        <w:ind w:left="2226" w:hanging="180"/>
      </w:pPr>
    </w:lvl>
    <w:lvl w:ilvl="3" w:tplc="C30A0D06" w:tentative="1">
      <w:start w:val="1"/>
      <w:numFmt w:val="decimal"/>
      <w:lvlText w:val="%4."/>
      <w:lvlJc w:val="left"/>
      <w:pPr>
        <w:ind w:left="2946" w:hanging="360"/>
      </w:pPr>
    </w:lvl>
    <w:lvl w:ilvl="4" w:tplc="E1C4B32E" w:tentative="1">
      <w:start w:val="1"/>
      <w:numFmt w:val="lowerLetter"/>
      <w:lvlText w:val="%5."/>
      <w:lvlJc w:val="left"/>
      <w:pPr>
        <w:ind w:left="3666" w:hanging="360"/>
      </w:pPr>
    </w:lvl>
    <w:lvl w:ilvl="5" w:tplc="8E98E5B6" w:tentative="1">
      <w:start w:val="1"/>
      <w:numFmt w:val="lowerRoman"/>
      <w:lvlText w:val="%6."/>
      <w:lvlJc w:val="right"/>
      <w:pPr>
        <w:ind w:left="4386" w:hanging="180"/>
      </w:pPr>
    </w:lvl>
    <w:lvl w:ilvl="6" w:tplc="3384B4A0" w:tentative="1">
      <w:start w:val="1"/>
      <w:numFmt w:val="decimal"/>
      <w:lvlText w:val="%7."/>
      <w:lvlJc w:val="left"/>
      <w:pPr>
        <w:ind w:left="5106" w:hanging="360"/>
      </w:pPr>
    </w:lvl>
    <w:lvl w:ilvl="7" w:tplc="EF04EE1C" w:tentative="1">
      <w:start w:val="1"/>
      <w:numFmt w:val="lowerLetter"/>
      <w:lvlText w:val="%8."/>
      <w:lvlJc w:val="left"/>
      <w:pPr>
        <w:ind w:left="5826" w:hanging="360"/>
      </w:pPr>
    </w:lvl>
    <w:lvl w:ilvl="8" w:tplc="6442CDD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9768D8"/>
    <w:multiLevelType w:val="hybridMultilevel"/>
    <w:tmpl w:val="CD0CF8C0"/>
    <w:lvl w:ilvl="0" w:tplc="431053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50B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D865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211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F8D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88B7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907C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10BA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9C10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40558"/>
    <w:multiLevelType w:val="hybridMultilevel"/>
    <w:tmpl w:val="36C6D7FE"/>
    <w:lvl w:ilvl="0" w:tplc="834ECDEA">
      <w:start w:val="1"/>
      <w:numFmt w:val="lowerLetter"/>
      <w:suff w:val="space"/>
      <w:lvlText w:val="%1)"/>
      <w:lvlJc w:val="left"/>
      <w:pPr>
        <w:ind w:left="1746" w:hanging="360"/>
      </w:pPr>
      <w:rPr>
        <w:rFonts w:hint="default"/>
      </w:rPr>
    </w:lvl>
    <w:lvl w:ilvl="1" w:tplc="47701D78" w:tentative="1">
      <w:start w:val="1"/>
      <w:numFmt w:val="lowerLetter"/>
      <w:lvlText w:val="%2."/>
      <w:lvlJc w:val="left"/>
      <w:pPr>
        <w:ind w:left="2094" w:hanging="360"/>
      </w:pPr>
    </w:lvl>
    <w:lvl w:ilvl="2" w:tplc="EDAC6874" w:tentative="1">
      <w:start w:val="1"/>
      <w:numFmt w:val="lowerRoman"/>
      <w:lvlText w:val="%3."/>
      <w:lvlJc w:val="right"/>
      <w:pPr>
        <w:ind w:left="2814" w:hanging="180"/>
      </w:pPr>
    </w:lvl>
    <w:lvl w:ilvl="3" w:tplc="AD4812A0" w:tentative="1">
      <w:start w:val="1"/>
      <w:numFmt w:val="decimal"/>
      <w:lvlText w:val="%4."/>
      <w:lvlJc w:val="left"/>
      <w:pPr>
        <w:ind w:left="3534" w:hanging="360"/>
      </w:pPr>
    </w:lvl>
    <w:lvl w:ilvl="4" w:tplc="CFE41B7A" w:tentative="1">
      <w:start w:val="1"/>
      <w:numFmt w:val="lowerLetter"/>
      <w:lvlText w:val="%5."/>
      <w:lvlJc w:val="left"/>
      <w:pPr>
        <w:ind w:left="4254" w:hanging="360"/>
      </w:pPr>
    </w:lvl>
    <w:lvl w:ilvl="5" w:tplc="574A214C" w:tentative="1">
      <w:start w:val="1"/>
      <w:numFmt w:val="lowerRoman"/>
      <w:lvlText w:val="%6."/>
      <w:lvlJc w:val="right"/>
      <w:pPr>
        <w:ind w:left="4974" w:hanging="180"/>
      </w:pPr>
    </w:lvl>
    <w:lvl w:ilvl="6" w:tplc="DB18C162" w:tentative="1">
      <w:start w:val="1"/>
      <w:numFmt w:val="decimal"/>
      <w:lvlText w:val="%7."/>
      <w:lvlJc w:val="left"/>
      <w:pPr>
        <w:ind w:left="5694" w:hanging="360"/>
      </w:pPr>
    </w:lvl>
    <w:lvl w:ilvl="7" w:tplc="4E5A3EA2" w:tentative="1">
      <w:start w:val="1"/>
      <w:numFmt w:val="lowerLetter"/>
      <w:lvlText w:val="%8."/>
      <w:lvlJc w:val="left"/>
      <w:pPr>
        <w:ind w:left="6414" w:hanging="360"/>
      </w:pPr>
    </w:lvl>
    <w:lvl w:ilvl="8" w:tplc="302675A0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3" w15:restartNumberingAfterBreak="0">
    <w:nsid w:val="07433775"/>
    <w:multiLevelType w:val="hybridMultilevel"/>
    <w:tmpl w:val="8E7218FA"/>
    <w:lvl w:ilvl="0" w:tplc="2BD86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6C6844" w:tentative="1">
      <w:start w:val="1"/>
      <w:numFmt w:val="lowerLetter"/>
      <w:lvlText w:val="%2."/>
      <w:lvlJc w:val="left"/>
      <w:pPr>
        <w:ind w:left="1440" w:hanging="360"/>
      </w:pPr>
    </w:lvl>
    <w:lvl w:ilvl="2" w:tplc="6D720774" w:tentative="1">
      <w:start w:val="1"/>
      <w:numFmt w:val="lowerRoman"/>
      <w:lvlText w:val="%3."/>
      <w:lvlJc w:val="right"/>
      <w:pPr>
        <w:ind w:left="2160" w:hanging="180"/>
      </w:pPr>
    </w:lvl>
    <w:lvl w:ilvl="3" w:tplc="6E3E9EDE" w:tentative="1">
      <w:start w:val="1"/>
      <w:numFmt w:val="decimal"/>
      <w:lvlText w:val="%4."/>
      <w:lvlJc w:val="left"/>
      <w:pPr>
        <w:ind w:left="2880" w:hanging="360"/>
      </w:pPr>
    </w:lvl>
    <w:lvl w:ilvl="4" w:tplc="2F948918" w:tentative="1">
      <w:start w:val="1"/>
      <w:numFmt w:val="lowerLetter"/>
      <w:lvlText w:val="%5."/>
      <w:lvlJc w:val="left"/>
      <w:pPr>
        <w:ind w:left="3600" w:hanging="360"/>
      </w:pPr>
    </w:lvl>
    <w:lvl w:ilvl="5" w:tplc="0994F306" w:tentative="1">
      <w:start w:val="1"/>
      <w:numFmt w:val="lowerRoman"/>
      <w:lvlText w:val="%6."/>
      <w:lvlJc w:val="right"/>
      <w:pPr>
        <w:ind w:left="4320" w:hanging="180"/>
      </w:pPr>
    </w:lvl>
    <w:lvl w:ilvl="6" w:tplc="CE148342" w:tentative="1">
      <w:start w:val="1"/>
      <w:numFmt w:val="decimal"/>
      <w:lvlText w:val="%7."/>
      <w:lvlJc w:val="left"/>
      <w:pPr>
        <w:ind w:left="5040" w:hanging="360"/>
      </w:pPr>
    </w:lvl>
    <w:lvl w:ilvl="7" w:tplc="E5A8F850" w:tentative="1">
      <w:start w:val="1"/>
      <w:numFmt w:val="lowerLetter"/>
      <w:lvlText w:val="%8."/>
      <w:lvlJc w:val="left"/>
      <w:pPr>
        <w:ind w:left="5760" w:hanging="360"/>
      </w:pPr>
    </w:lvl>
    <w:lvl w:ilvl="8" w:tplc="9A9E2C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766DA"/>
    <w:multiLevelType w:val="hybridMultilevel"/>
    <w:tmpl w:val="B4BC026C"/>
    <w:lvl w:ilvl="0" w:tplc="F71EC986">
      <w:start w:val="1"/>
      <w:numFmt w:val="decimal"/>
      <w:lvlText w:val="%1)"/>
      <w:lvlJc w:val="left"/>
      <w:pPr>
        <w:ind w:left="720" w:hanging="360"/>
      </w:pPr>
    </w:lvl>
    <w:lvl w:ilvl="1" w:tplc="BE22A6F8" w:tentative="1">
      <w:start w:val="1"/>
      <w:numFmt w:val="lowerLetter"/>
      <w:lvlText w:val="%2."/>
      <w:lvlJc w:val="left"/>
      <w:pPr>
        <w:ind w:left="1440" w:hanging="360"/>
      </w:pPr>
    </w:lvl>
    <w:lvl w:ilvl="2" w:tplc="007E3866" w:tentative="1">
      <w:start w:val="1"/>
      <w:numFmt w:val="lowerRoman"/>
      <w:lvlText w:val="%3."/>
      <w:lvlJc w:val="right"/>
      <w:pPr>
        <w:ind w:left="2160" w:hanging="180"/>
      </w:pPr>
    </w:lvl>
    <w:lvl w:ilvl="3" w:tplc="239A49E6" w:tentative="1">
      <w:start w:val="1"/>
      <w:numFmt w:val="decimal"/>
      <w:lvlText w:val="%4."/>
      <w:lvlJc w:val="left"/>
      <w:pPr>
        <w:ind w:left="2880" w:hanging="360"/>
      </w:pPr>
    </w:lvl>
    <w:lvl w:ilvl="4" w:tplc="65C0E12C" w:tentative="1">
      <w:start w:val="1"/>
      <w:numFmt w:val="lowerLetter"/>
      <w:lvlText w:val="%5."/>
      <w:lvlJc w:val="left"/>
      <w:pPr>
        <w:ind w:left="3600" w:hanging="360"/>
      </w:pPr>
    </w:lvl>
    <w:lvl w:ilvl="5" w:tplc="0BB2101C" w:tentative="1">
      <w:start w:val="1"/>
      <w:numFmt w:val="lowerRoman"/>
      <w:lvlText w:val="%6."/>
      <w:lvlJc w:val="right"/>
      <w:pPr>
        <w:ind w:left="4320" w:hanging="180"/>
      </w:pPr>
    </w:lvl>
    <w:lvl w:ilvl="6" w:tplc="4A5AE952" w:tentative="1">
      <w:start w:val="1"/>
      <w:numFmt w:val="decimal"/>
      <w:lvlText w:val="%7."/>
      <w:lvlJc w:val="left"/>
      <w:pPr>
        <w:ind w:left="5040" w:hanging="360"/>
      </w:pPr>
    </w:lvl>
    <w:lvl w:ilvl="7" w:tplc="B55C1294" w:tentative="1">
      <w:start w:val="1"/>
      <w:numFmt w:val="lowerLetter"/>
      <w:lvlText w:val="%8."/>
      <w:lvlJc w:val="left"/>
      <w:pPr>
        <w:ind w:left="5760" w:hanging="360"/>
      </w:pPr>
    </w:lvl>
    <w:lvl w:ilvl="8" w:tplc="1708EE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301A3"/>
    <w:multiLevelType w:val="hybridMultilevel"/>
    <w:tmpl w:val="FB14D108"/>
    <w:lvl w:ilvl="0" w:tplc="29A29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A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EA4D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F872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7C67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B054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EA3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2608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3602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86746"/>
    <w:multiLevelType w:val="hybridMultilevel"/>
    <w:tmpl w:val="68807386"/>
    <w:lvl w:ilvl="0" w:tplc="9A08B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CE6F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AC55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76EF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881D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7076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B071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1B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F242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351A6"/>
    <w:multiLevelType w:val="hybridMultilevel"/>
    <w:tmpl w:val="D7625644"/>
    <w:lvl w:ilvl="0" w:tplc="7AC0A2F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333A9868" w:tentative="1">
      <w:start w:val="1"/>
      <w:numFmt w:val="lowerLetter"/>
      <w:lvlText w:val="%2."/>
      <w:lvlJc w:val="left"/>
      <w:pPr>
        <w:ind w:left="2160" w:hanging="360"/>
      </w:pPr>
    </w:lvl>
    <w:lvl w:ilvl="2" w:tplc="6D689F0E" w:tentative="1">
      <w:start w:val="1"/>
      <w:numFmt w:val="lowerRoman"/>
      <w:lvlText w:val="%3."/>
      <w:lvlJc w:val="right"/>
      <w:pPr>
        <w:ind w:left="2880" w:hanging="180"/>
      </w:pPr>
    </w:lvl>
    <w:lvl w:ilvl="3" w:tplc="6B366DDA" w:tentative="1">
      <w:start w:val="1"/>
      <w:numFmt w:val="decimal"/>
      <w:lvlText w:val="%4."/>
      <w:lvlJc w:val="left"/>
      <w:pPr>
        <w:ind w:left="3600" w:hanging="360"/>
      </w:pPr>
    </w:lvl>
    <w:lvl w:ilvl="4" w:tplc="CB4EEBD2" w:tentative="1">
      <w:start w:val="1"/>
      <w:numFmt w:val="lowerLetter"/>
      <w:lvlText w:val="%5."/>
      <w:lvlJc w:val="left"/>
      <w:pPr>
        <w:ind w:left="4320" w:hanging="360"/>
      </w:pPr>
    </w:lvl>
    <w:lvl w:ilvl="5" w:tplc="84FE81C2" w:tentative="1">
      <w:start w:val="1"/>
      <w:numFmt w:val="lowerRoman"/>
      <w:lvlText w:val="%6."/>
      <w:lvlJc w:val="right"/>
      <w:pPr>
        <w:ind w:left="5040" w:hanging="180"/>
      </w:pPr>
    </w:lvl>
    <w:lvl w:ilvl="6" w:tplc="68586322" w:tentative="1">
      <w:start w:val="1"/>
      <w:numFmt w:val="decimal"/>
      <w:lvlText w:val="%7."/>
      <w:lvlJc w:val="left"/>
      <w:pPr>
        <w:ind w:left="5760" w:hanging="360"/>
      </w:pPr>
    </w:lvl>
    <w:lvl w:ilvl="7" w:tplc="7A3E2FD8" w:tentative="1">
      <w:start w:val="1"/>
      <w:numFmt w:val="lowerLetter"/>
      <w:lvlText w:val="%8."/>
      <w:lvlJc w:val="left"/>
      <w:pPr>
        <w:ind w:left="6480" w:hanging="360"/>
      </w:pPr>
    </w:lvl>
    <w:lvl w:ilvl="8" w:tplc="C1B0FBD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292F6D"/>
    <w:multiLevelType w:val="hybridMultilevel"/>
    <w:tmpl w:val="5908E436"/>
    <w:lvl w:ilvl="0" w:tplc="C59A48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D42EA624" w:tentative="1">
      <w:start w:val="1"/>
      <w:numFmt w:val="lowerLetter"/>
      <w:lvlText w:val="%2."/>
      <w:lvlJc w:val="left"/>
      <w:pPr>
        <w:ind w:left="2160" w:hanging="360"/>
      </w:pPr>
    </w:lvl>
    <w:lvl w:ilvl="2" w:tplc="4D0C55A0" w:tentative="1">
      <w:start w:val="1"/>
      <w:numFmt w:val="lowerRoman"/>
      <w:lvlText w:val="%3."/>
      <w:lvlJc w:val="right"/>
      <w:pPr>
        <w:ind w:left="2880" w:hanging="180"/>
      </w:pPr>
    </w:lvl>
    <w:lvl w:ilvl="3" w:tplc="75D4C038" w:tentative="1">
      <w:start w:val="1"/>
      <w:numFmt w:val="decimal"/>
      <w:lvlText w:val="%4."/>
      <w:lvlJc w:val="left"/>
      <w:pPr>
        <w:ind w:left="3600" w:hanging="360"/>
      </w:pPr>
    </w:lvl>
    <w:lvl w:ilvl="4" w:tplc="BF42BDCE" w:tentative="1">
      <w:start w:val="1"/>
      <w:numFmt w:val="lowerLetter"/>
      <w:lvlText w:val="%5."/>
      <w:lvlJc w:val="left"/>
      <w:pPr>
        <w:ind w:left="4320" w:hanging="360"/>
      </w:pPr>
    </w:lvl>
    <w:lvl w:ilvl="5" w:tplc="33F0F482" w:tentative="1">
      <w:start w:val="1"/>
      <w:numFmt w:val="lowerRoman"/>
      <w:lvlText w:val="%6."/>
      <w:lvlJc w:val="right"/>
      <w:pPr>
        <w:ind w:left="5040" w:hanging="180"/>
      </w:pPr>
    </w:lvl>
    <w:lvl w:ilvl="6" w:tplc="AA7867FE" w:tentative="1">
      <w:start w:val="1"/>
      <w:numFmt w:val="decimal"/>
      <w:lvlText w:val="%7."/>
      <w:lvlJc w:val="left"/>
      <w:pPr>
        <w:ind w:left="5760" w:hanging="360"/>
      </w:pPr>
    </w:lvl>
    <w:lvl w:ilvl="7" w:tplc="0F602572" w:tentative="1">
      <w:start w:val="1"/>
      <w:numFmt w:val="lowerLetter"/>
      <w:lvlText w:val="%8."/>
      <w:lvlJc w:val="left"/>
      <w:pPr>
        <w:ind w:left="6480" w:hanging="360"/>
      </w:pPr>
    </w:lvl>
    <w:lvl w:ilvl="8" w:tplc="E20A57D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6E59C2"/>
    <w:multiLevelType w:val="hybridMultilevel"/>
    <w:tmpl w:val="4B60F4E4"/>
    <w:lvl w:ilvl="0" w:tplc="472238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140ECB2" w:tentative="1">
      <w:start w:val="1"/>
      <w:numFmt w:val="lowerLetter"/>
      <w:lvlText w:val="%2."/>
      <w:lvlJc w:val="left"/>
      <w:pPr>
        <w:ind w:left="1440" w:hanging="360"/>
      </w:pPr>
    </w:lvl>
    <w:lvl w:ilvl="2" w:tplc="F118C804" w:tentative="1">
      <w:start w:val="1"/>
      <w:numFmt w:val="lowerRoman"/>
      <w:lvlText w:val="%3."/>
      <w:lvlJc w:val="right"/>
      <w:pPr>
        <w:ind w:left="2160" w:hanging="180"/>
      </w:pPr>
    </w:lvl>
    <w:lvl w:ilvl="3" w:tplc="BBDEDE24" w:tentative="1">
      <w:start w:val="1"/>
      <w:numFmt w:val="decimal"/>
      <w:lvlText w:val="%4."/>
      <w:lvlJc w:val="left"/>
      <w:pPr>
        <w:ind w:left="2880" w:hanging="360"/>
      </w:pPr>
    </w:lvl>
    <w:lvl w:ilvl="4" w:tplc="98C064EC" w:tentative="1">
      <w:start w:val="1"/>
      <w:numFmt w:val="lowerLetter"/>
      <w:lvlText w:val="%5."/>
      <w:lvlJc w:val="left"/>
      <w:pPr>
        <w:ind w:left="3600" w:hanging="360"/>
      </w:pPr>
    </w:lvl>
    <w:lvl w:ilvl="5" w:tplc="27567AA4" w:tentative="1">
      <w:start w:val="1"/>
      <w:numFmt w:val="lowerRoman"/>
      <w:lvlText w:val="%6."/>
      <w:lvlJc w:val="right"/>
      <w:pPr>
        <w:ind w:left="4320" w:hanging="180"/>
      </w:pPr>
    </w:lvl>
    <w:lvl w:ilvl="6" w:tplc="4BBCF6E2" w:tentative="1">
      <w:start w:val="1"/>
      <w:numFmt w:val="decimal"/>
      <w:lvlText w:val="%7."/>
      <w:lvlJc w:val="left"/>
      <w:pPr>
        <w:ind w:left="5040" w:hanging="360"/>
      </w:pPr>
    </w:lvl>
    <w:lvl w:ilvl="7" w:tplc="BC6E52A0" w:tentative="1">
      <w:start w:val="1"/>
      <w:numFmt w:val="lowerLetter"/>
      <w:lvlText w:val="%8."/>
      <w:lvlJc w:val="left"/>
      <w:pPr>
        <w:ind w:left="5760" w:hanging="360"/>
      </w:pPr>
    </w:lvl>
    <w:lvl w:ilvl="8" w:tplc="2C7285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3717C"/>
    <w:multiLevelType w:val="hybridMultilevel"/>
    <w:tmpl w:val="EC12363A"/>
    <w:lvl w:ilvl="0" w:tplc="1F9AC28E">
      <w:start w:val="1"/>
      <w:numFmt w:val="lowerLetter"/>
      <w:lvlText w:val="%1)"/>
      <w:lvlJc w:val="left"/>
      <w:pPr>
        <w:ind w:left="757" w:hanging="360"/>
      </w:pPr>
      <w:rPr>
        <w:rFonts w:cs="Times New Roman" w:hint="default"/>
      </w:rPr>
    </w:lvl>
    <w:lvl w:ilvl="1" w:tplc="564ACF78" w:tentative="1">
      <w:start w:val="1"/>
      <w:numFmt w:val="lowerLetter"/>
      <w:lvlText w:val="%2."/>
      <w:lvlJc w:val="left"/>
      <w:pPr>
        <w:ind w:left="1477" w:hanging="360"/>
      </w:pPr>
    </w:lvl>
    <w:lvl w:ilvl="2" w:tplc="CDC8282C" w:tentative="1">
      <w:start w:val="1"/>
      <w:numFmt w:val="lowerRoman"/>
      <w:lvlText w:val="%3."/>
      <w:lvlJc w:val="right"/>
      <w:pPr>
        <w:ind w:left="2197" w:hanging="180"/>
      </w:pPr>
    </w:lvl>
    <w:lvl w:ilvl="3" w:tplc="7B608856" w:tentative="1">
      <w:start w:val="1"/>
      <w:numFmt w:val="decimal"/>
      <w:lvlText w:val="%4."/>
      <w:lvlJc w:val="left"/>
      <w:pPr>
        <w:ind w:left="2917" w:hanging="360"/>
      </w:pPr>
    </w:lvl>
    <w:lvl w:ilvl="4" w:tplc="C3A656A6" w:tentative="1">
      <w:start w:val="1"/>
      <w:numFmt w:val="lowerLetter"/>
      <w:lvlText w:val="%5."/>
      <w:lvlJc w:val="left"/>
      <w:pPr>
        <w:ind w:left="3637" w:hanging="360"/>
      </w:pPr>
    </w:lvl>
    <w:lvl w:ilvl="5" w:tplc="6F1CFEB8" w:tentative="1">
      <w:start w:val="1"/>
      <w:numFmt w:val="lowerRoman"/>
      <w:lvlText w:val="%6."/>
      <w:lvlJc w:val="right"/>
      <w:pPr>
        <w:ind w:left="4357" w:hanging="180"/>
      </w:pPr>
    </w:lvl>
    <w:lvl w:ilvl="6" w:tplc="5D168B56" w:tentative="1">
      <w:start w:val="1"/>
      <w:numFmt w:val="decimal"/>
      <w:lvlText w:val="%7."/>
      <w:lvlJc w:val="left"/>
      <w:pPr>
        <w:ind w:left="5077" w:hanging="360"/>
      </w:pPr>
    </w:lvl>
    <w:lvl w:ilvl="7" w:tplc="DC787B58" w:tentative="1">
      <w:start w:val="1"/>
      <w:numFmt w:val="lowerLetter"/>
      <w:lvlText w:val="%8."/>
      <w:lvlJc w:val="left"/>
      <w:pPr>
        <w:ind w:left="5797" w:hanging="360"/>
      </w:pPr>
    </w:lvl>
    <w:lvl w:ilvl="8" w:tplc="8474F3EE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1CBA4A76"/>
    <w:multiLevelType w:val="multilevel"/>
    <w:tmpl w:val="A7FC1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9B6FBD"/>
    <w:multiLevelType w:val="hybridMultilevel"/>
    <w:tmpl w:val="EB8E6B98"/>
    <w:lvl w:ilvl="0" w:tplc="A3BAA93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A303680" w:tentative="1">
      <w:start w:val="1"/>
      <w:numFmt w:val="lowerLetter"/>
      <w:lvlText w:val="%2."/>
      <w:lvlJc w:val="left"/>
      <w:pPr>
        <w:ind w:left="1440" w:hanging="360"/>
      </w:pPr>
    </w:lvl>
    <w:lvl w:ilvl="2" w:tplc="3438A7DE" w:tentative="1">
      <w:start w:val="1"/>
      <w:numFmt w:val="lowerRoman"/>
      <w:lvlText w:val="%3."/>
      <w:lvlJc w:val="right"/>
      <w:pPr>
        <w:ind w:left="2160" w:hanging="180"/>
      </w:pPr>
    </w:lvl>
    <w:lvl w:ilvl="3" w:tplc="7336593C" w:tentative="1">
      <w:start w:val="1"/>
      <w:numFmt w:val="decimal"/>
      <w:lvlText w:val="%4."/>
      <w:lvlJc w:val="left"/>
      <w:pPr>
        <w:ind w:left="2880" w:hanging="360"/>
      </w:pPr>
    </w:lvl>
    <w:lvl w:ilvl="4" w:tplc="BED22164" w:tentative="1">
      <w:start w:val="1"/>
      <w:numFmt w:val="lowerLetter"/>
      <w:lvlText w:val="%5."/>
      <w:lvlJc w:val="left"/>
      <w:pPr>
        <w:ind w:left="3600" w:hanging="360"/>
      </w:pPr>
    </w:lvl>
    <w:lvl w:ilvl="5" w:tplc="798C54AC" w:tentative="1">
      <w:start w:val="1"/>
      <w:numFmt w:val="lowerRoman"/>
      <w:lvlText w:val="%6."/>
      <w:lvlJc w:val="right"/>
      <w:pPr>
        <w:ind w:left="4320" w:hanging="180"/>
      </w:pPr>
    </w:lvl>
    <w:lvl w:ilvl="6" w:tplc="A0C4E828" w:tentative="1">
      <w:start w:val="1"/>
      <w:numFmt w:val="decimal"/>
      <w:lvlText w:val="%7."/>
      <w:lvlJc w:val="left"/>
      <w:pPr>
        <w:ind w:left="5040" w:hanging="360"/>
      </w:pPr>
    </w:lvl>
    <w:lvl w:ilvl="7" w:tplc="DA28C6F0" w:tentative="1">
      <w:start w:val="1"/>
      <w:numFmt w:val="lowerLetter"/>
      <w:lvlText w:val="%8."/>
      <w:lvlJc w:val="left"/>
      <w:pPr>
        <w:ind w:left="5760" w:hanging="360"/>
      </w:pPr>
    </w:lvl>
    <w:lvl w:ilvl="8" w:tplc="891A1D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218D5"/>
    <w:multiLevelType w:val="multilevel"/>
    <w:tmpl w:val="90D49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113ED9"/>
    <w:multiLevelType w:val="hybridMultilevel"/>
    <w:tmpl w:val="521C64E4"/>
    <w:lvl w:ilvl="0" w:tplc="C60654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8D098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E2AD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0CB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5CFD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1AC1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85B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4018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929C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A6597"/>
    <w:multiLevelType w:val="hybridMultilevel"/>
    <w:tmpl w:val="C714D360"/>
    <w:lvl w:ilvl="0" w:tplc="990A8A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ACAA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3245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6A86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FAE1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283E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4A7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4068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E48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F5455"/>
    <w:multiLevelType w:val="hybridMultilevel"/>
    <w:tmpl w:val="6C6845D8"/>
    <w:lvl w:ilvl="0" w:tplc="963AD8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88AA4322" w:tentative="1">
      <w:start w:val="1"/>
      <w:numFmt w:val="lowerLetter"/>
      <w:lvlText w:val="%2."/>
      <w:lvlJc w:val="left"/>
      <w:pPr>
        <w:ind w:left="1800" w:hanging="360"/>
      </w:pPr>
    </w:lvl>
    <w:lvl w:ilvl="2" w:tplc="BB64878E" w:tentative="1">
      <w:start w:val="1"/>
      <w:numFmt w:val="lowerRoman"/>
      <w:lvlText w:val="%3."/>
      <w:lvlJc w:val="right"/>
      <w:pPr>
        <w:ind w:left="2520" w:hanging="180"/>
      </w:pPr>
    </w:lvl>
    <w:lvl w:ilvl="3" w:tplc="C98EDE30" w:tentative="1">
      <w:start w:val="1"/>
      <w:numFmt w:val="decimal"/>
      <w:lvlText w:val="%4."/>
      <w:lvlJc w:val="left"/>
      <w:pPr>
        <w:ind w:left="3240" w:hanging="360"/>
      </w:pPr>
    </w:lvl>
    <w:lvl w:ilvl="4" w:tplc="7FDEF890" w:tentative="1">
      <w:start w:val="1"/>
      <w:numFmt w:val="lowerLetter"/>
      <w:lvlText w:val="%5."/>
      <w:lvlJc w:val="left"/>
      <w:pPr>
        <w:ind w:left="3960" w:hanging="360"/>
      </w:pPr>
    </w:lvl>
    <w:lvl w:ilvl="5" w:tplc="2D9AC5B6" w:tentative="1">
      <w:start w:val="1"/>
      <w:numFmt w:val="lowerRoman"/>
      <w:lvlText w:val="%6."/>
      <w:lvlJc w:val="right"/>
      <w:pPr>
        <w:ind w:left="4680" w:hanging="180"/>
      </w:pPr>
    </w:lvl>
    <w:lvl w:ilvl="6" w:tplc="5860C536" w:tentative="1">
      <w:start w:val="1"/>
      <w:numFmt w:val="decimal"/>
      <w:lvlText w:val="%7."/>
      <w:lvlJc w:val="left"/>
      <w:pPr>
        <w:ind w:left="5400" w:hanging="360"/>
      </w:pPr>
    </w:lvl>
    <w:lvl w:ilvl="7" w:tplc="2A80D8B8" w:tentative="1">
      <w:start w:val="1"/>
      <w:numFmt w:val="lowerLetter"/>
      <w:lvlText w:val="%8."/>
      <w:lvlJc w:val="left"/>
      <w:pPr>
        <w:ind w:left="6120" w:hanging="360"/>
      </w:pPr>
    </w:lvl>
    <w:lvl w:ilvl="8" w:tplc="C3CE31A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0E627E"/>
    <w:multiLevelType w:val="hybridMultilevel"/>
    <w:tmpl w:val="FAEA92A6"/>
    <w:lvl w:ilvl="0" w:tplc="A56A83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A6AD490" w:tentative="1">
      <w:start w:val="1"/>
      <w:numFmt w:val="lowerLetter"/>
      <w:lvlText w:val="%2."/>
      <w:lvlJc w:val="left"/>
      <w:pPr>
        <w:ind w:left="1440" w:hanging="360"/>
      </w:pPr>
    </w:lvl>
    <w:lvl w:ilvl="2" w:tplc="176A887C" w:tentative="1">
      <w:start w:val="1"/>
      <w:numFmt w:val="lowerRoman"/>
      <w:lvlText w:val="%3."/>
      <w:lvlJc w:val="right"/>
      <w:pPr>
        <w:ind w:left="2160" w:hanging="180"/>
      </w:pPr>
    </w:lvl>
    <w:lvl w:ilvl="3" w:tplc="984076D0" w:tentative="1">
      <w:start w:val="1"/>
      <w:numFmt w:val="decimal"/>
      <w:lvlText w:val="%4."/>
      <w:lvlJc w:val="left"/>
      <w:pPr>
        <w:ind w:left="2880" w:hanging="360"/>
      </w:pPr>
    </w:lvl>
    <w:lvl w:ilvl="4" w:tplc="6C2AF57E" w:tentative="1">
      <w:start w:val="1"/>
      <w:numFmt w:val="lowerLetter"/>
      <w:lvlText w:val="%5."/>
      <w:lvlJc w:val="left"/>
      <w:pPr>
        <w:ind w:left="3600" w:hanging="360"/>
      </w:pPr>
    </w:lvl>
    <w:lvl w:ilvl="5" w:tplc="888CFE8E" w:tentative="1">
      <w:start w:val="1"/>
      <w:numFmt w:val="lowerRoman"/>
      <w:lvlText w:val="%6."/>
      <w:lvlJc w:val="right"/>
      <w:pPr>
        <w:ind w:left="4320" w:hanging="180"/>
      </w:pPr>
    </w:lvl>
    <w:lvl w:ilvl="6" w:tplc="163A2B36" w:tentative="1">
      <w:start w:val="1"/>
      <w:numFmt w:val="decimal"/>
      <w:lvlText w:val="%7."/>
      <w:lvlJc w:val="left"/>
      <w:pPr>
        <w:ind w:left="5040" w:hanging="360"/>
      </w:pPr>
    </w:lvl>
    <w:lvl w:ilvl="7" w:tplc="14CAF260" w:tentative="1">
      <w:start w:val="1"/>
      <w:numFmt w:val="lowerLetter"/>
      <w:lvlText w:val="%8."/>
      <w:lvlJc w:val="left"/>
      <w:pPr>
        <w:ind w:left="5760" w:hanging="360"/>
      </w:pPr>
    </w:lvl>
    <w:lvl w:ilvl="8" w:tplc="CCDA4F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04553"/>
    <w:multiLevelType w:val="hybridMultilevel"/>
    <w:tmpl w:val="6E4CB1F6"/>
    <w:lvl w:ilvl="0" w:tplc="E29E8A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757ED958" w:tentative="1">
      <w:start w:val="1"/>
      <w:numFmt w:val="lowerLetter"/>
      <w:lvlText w:val="%2."/>
      <w:lvlJc w:val="left"/>
      <w:pPr>
        <w:ind w:left="1440" w:hanging="360"/>
      </w:pPr>
    </w:lvl>
    <w:lvl w:ilvl="2" w:tplc="8CE2620C" w:tentative="1">
      <w:start w:val="1"/>
      <w:numFmt w:val="lowerRoman"/>
      <w:lvlText w:val="%3."/>
      <w:lvlJc w:val="right"/>
      <w:pPr>
        <w:ind w:left="2160" w:hanging="180"/>
      </w:pPr>
    </w:lvl>
    <w:lvl w:ilvl="3" w:tplc="F6EA21B6" w:tentative="1">
      <w:start w:val="1"/>
      <w:numFmt w:val="decimal"/>
      <w:lvlText w:val="%4."/>
      <w:lvlJc w:val="left"/>
      <w:pPr>
        <w:ind w:left="2880" w:hanging="360"/>
      </w:pPr>
    </w:lvl>
    <w:lvl w:ilvl="4" w:tplc="CE72AB56" w:tentative="1">
      <w:start w:val="1"/>
      <w:numFmt w:val="lowerLetter"/>
      <w:lvlText w:val="%5."/>
      <w:lvlJc w:val="left"/>
      <w:pPr>
        <w:ind w:left="3600" w:hanging="360"/>
      </w:pPr>
    </w:lvl>
    <w:lvl w:ilvl="5" w:tplc="8EFE4FD8" w:tentative="1">
      <w:start w:val="1"/>
      <w:numFmt w:val="lowerRoman"/>
      <w:lvlText w:val="%6."/>
      <w:lvlJc w:val="right"/>
      <w:pPr>
        <w:ind w:left="4320" w:hanging="180"/>
      </w:pPr>
    </w:lvl>
    <w:lvl w:ilvl="6" w:tplc="A78E7E70" w:tentative="1">
      <w:start w:val="1"/>
      <w:numFmt w:val="decimal"/>
      <w:lvlText w:val="%7."/>
      <w:lvlJc w:val="left"/>
      <w:pPr>
        <w:ind w:left="5040" w:hanging="360"/>
      </w:pPr>
    </w:lvl>
    <w:lvl w:ilvl="7" w:tplc="19960368" w:tentative="1">
      <w:start w:val="1"/>
      <w:numFmt w:val="lowerLetter"/>
      <w:lvlText w:val="%8."/>
      <w:lvlJc w:val="left"/>
      <w:pPr>
        <w:ind w:left="5760" w:hanging="360"/>
      </w:pPr>
    </w:lvl>
    <w:lvl w:ilvl="8" w:tplc="E458CA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61974"/>
    <w:multiLevelType w:val="hybridMultilevel"/>
    <w:tmpl w:val="A5E6E546"/>
    <w:lvl w:ilvl="0" w:tplc="E42C04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01ADA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6CD0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C21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2CBE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F867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2ECB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D81B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66A6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670057"/>
    <w:multiLevelType w:val="hybridMultilevel"/>
    <w:tmpl w:val="BFBE9602"/>
    <w:lvl w:ilvl="0" w:tplc="CF86F1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536E0EE" w:tentative="1">
      <w:start w:val="1"/>
      <w:numFmt w:val="lowerLetter"/>
      <w:lvlText w:val="%2."/>
      <w:lvlJc w:val="left"/>
      <w:pPr>
        <w:ind w:left="1440" w:hanging="360"/>
      </w:pPr>
    </w:lvl>
    <w:lvl w:ilvl="2" w:tplc="92A68A7C" w:tentative="1">
      <w:start w:val="1"/>
      <w:numFmt w:val="lowerRoman"/>
      <w:lvlText w:val="%3."/>
      <w:lvlJc w:val="right"/>
      <w:pPr>
        <w:ind w:left="2160" w:hanging="180"/>
      </w:pPr>
    </w:lvl>
    <w:lvl w:ilvl="3" w:tplc="18C81240" w:tentative="1">
      <w:start w:val="1"/>
      <w:numFmt w:val="decimal"/>
      <w:lvlText w:val="%4."/>
      <w:lvlJc w:val="left"/>
      <w:pPr>
        <w:ind w:left="2880" w:hanging="360"/>
      </w:pPr>
    </w:lvl>
    <w:lvl w:ilvl="4" w:tplc="5D26068E" w:tentative="1">
      <w:start w:val="1"/>
      <w:numFmt w:val="lowerLetter"/>
      <w:lvlText w:val="%5."/>
      <w:lvlJc w:val="left"/>
      <w:pPr>
        <w:ind w:left="3600" w:hanging="360"/>
      </w:pPr>
    </w:lvl>
    <w:lvl w:ilvl="5" w:tplc="EEA0F480" w:tentative="1">
      <w:start w:val="1"/>
      <w:numFmt w:val="lowerRoman"/>
      <w:lvlText w:val="%6."/>
      <w:lvlJc w:val="right"/>
      <w:pPr>
        <w:ind w:left="4320" w:hanging="180"/>
      </w:pPr>
    </w:lvl>
    <w:lvl w:ilvl="6" w:tplc="60C26000" w:tentative="1">
      <w:start w:val="1"/>
      <w:numFmt w:val="decimal"/>
      <w:lvlText w:val="%7."/>
      <w:lvlJc w:val="left"/>
      <w:pPr>
        <w:ind w:left="5040" w:hanging="360"/>
      </w:pPr>
    </w:lvl>
    <w:lvl w:ilvl="7" w:tplc="74DC8D20" w:tentative="1">
      <w:start w:val="1"/>
      <w:numFmt w:val="lowerLetter"/>
      <w:lvlText w:val="%8."/>
      <w:lvlJc w:val="left"/>
      <w:pPr>
        <w:ind w:left="5760" w:hanging="360"/>
      </w:pPr>
    </w:lvl>
    <w:lvl w:ilvl="8" w:tplc="78F276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228D2"/>
    <w:multiLevelType w:val="hybridMultilevel"/>
    <w:tmpl w:val="36C6D7FE"/>
    <w:lvl w:ilvl="0" w:tplc="F9D06468">
      <w:start w:val="1"/>
      <w:numFmt w:val="lowerLetter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693C90E6" w:tentative="1">
      <w:start w:val="1"/>
      <w:numFmt w:val="lowerLetter"/>
      <w:lvlText w:val="%2."/>
      <w:lvlJc w:val="left"/>
      <w:pPr>
        <w:ind w:left="1788" w:hanging="360"/>
      </w:pPr>
    </w:lvl>
    <w:lvl w:ilvl="2" w:tplc="49129C32" w:tentative="1">
      <w:start w:val="1"/>
      <w:numFmt w:val="lowerRoman"/>
      <w:lvlText w:val="%3."/>
      <w:lvlJc w:val="right"/>
      <w:pPr>
        <w:ind w:left="2508" w:hanging="180"/>
      </w:pPr>
    </w:lvl>
    <w:lvl w:ilvl="3" w:tplc="C2AAA228" w:tentative="1">
      <w:start w:val="1"/>
      <w:numFmt w:val="decimal"/>
      <w:lvlText w:val="%4."/>
      <w:lvlJc w:val="left"/>
      <w:pPr>
        <w:ind w:left="3228" w:hanging="360"/>
      </w:pPr>
    </w:lvl>
    <w:lvl w:ilvl="4" w:tplc="815E8B84" w:tentative="1">
      <w:start w:val="1"/>
      <w:numFmt w:val="lowerLetter"/>
      <w:lvlText w:val="%5."/>
      <w:lvlJc w:val="left"/>
      <w:pPr>
        <w:ind w:left="3948" w:hanging="360"/>
      </w:pPr>
    </w:lvl>
    <w:lvl w:ilvl="5" w:tplc="B19C1C46" w:tentative="1">
      <w:start w:val="1"/>
      <w:numFmt w:val="lowerRoman"/>
      <w:lvlText w:val="%6."/>
      <w:lvlJc w:val="right"/>
      <w:pPr>
        <w:ind w:left="4668" w:hanging="180"/>
      </w:pPr>
    </w:lvl>
    <w:lvl w:ilvl="6" w:tplc="0B5C4004" w:tentative="1">
      <w:start w:val="1"/>
      <w:numFmt w:val="decimal"/>
      <w:lvlText w:val="%7."/>
      <w:lvlJc w:val="left"/>
      <w:pPr>
        <w:ind w:left="5388" w:hanging="360"/>
      </w:pPr>
    </w:lvl>
    <w:lvl w:ilvl="7" w:tplc="608C68F6" w:tentative="1">
      <w:start w:val="1"/>
      <w:numFmt w:val="lowerLetter"/>
      <w:lvlText w:val="%8."/>
      <w:lvlJc w:val="left"/>
      <w:pPr>
        <w:ind w:left="6108" w:hanging="360"/>
      </w:pPr>
    </w:lvl>
    <w:lvl w:ilvl="8" w:tplc="14381FA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3E14D74"/>
    <w:multiLevelType w:val="hybridMultilevel"/>
    <w:tmpl w:val="31FCE9EC"/>
    <w:lvl w:ilvl="0" w:tplc="15E0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A64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5406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053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4253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87E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62F4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501F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86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469B1"/>
    <w:multiLevelType w:val="hybridMultilevel"/>
    <w:tmpl w:val="F13AD3B2"/>
    <w:lvl w:ilvl="0" w:tplc="C71AE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2246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06A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1EFD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68E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9A9D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226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8010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8CF0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D6F7B"/>
    <w:multiLevelType w:val="hybridMultilevel"/>
    <w:tmpl w:val="2EA25F9E"/>
    <w:lvl w:ilvl="0" w:tplc="54D4DC42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5720E766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E39A4C7C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8DDA4E50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CB4811A0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7CCC294A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54A6DD12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87B6B7D2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87B4668E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8A44C2B"/>
    <w:multiLevelType w:val="hybridMultilevel"/>
    <w:tmpl w:val="5BEA78DC"/>
    <w:lvl w:ilvl="0" w:tplc="0BB20B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8E7A56CA" w:tentative="1">
      <w:start w:val="1"/>
      <w:numFmt w:val="lowerLetter"/>
      <w:lvlText w:val="%2."/>
      <w:lvlJc w:val="left"/>
      <w:pPr>
        <w:ind w:left="1506" w:hanging="360"/>
      </w:pPr>
    </w:lvl>
    <w:lvl w:ilvl="2" w:tplc="044C587A" w:tentative="1">
      <w:start w:val="1"/>
      <w:numFmt w:val="lowerRoman"/>
      <w:lvlText w:val="%3."/>
      <w:lvlJc w:val="right"/>
      <w:pPr>
        <w:ind w:left="2226" w:hanging="180"/>
      </w:pPr>
    </w:lvl>
    <w:lvl w:ilvl="3" w:tplc="DA20B7A8" w:tentative="1">
      <w:start w:val="1"/>
      <w:numFmt w:val="decimal"/>
      <w:lvlText w:val="%4."/>
      <w:lvlJc w:val="left"/>
      <w:pPr>
        <w:ind w:left="2946" w:hanging="360"/>
      </w:pPr>
    </w:lvl>
    <w:lvl w:ilvl="4" w:tplc="1E02A5AE" w:tentative="1">
      <w:start w:val="1"/>
      <w:numFmt w:val="lowerLetter"/>
      <w:lvlText w:val="%5."/>
      <w:lvlJc w:val="left"/>
      <w:pPr>
        <w:ind w:left="3666" w:hanging="360"/>
      </w:pPr>
    </w:lvl>
    <w:lvl w:ilvl="5" w:tplc="ADDC4914" w:tentative="1">
      <w:start w:val="1"/>
      <w:numFmt w:val="lowerRoman"/>
      <w:lvlText w:val="%6."/>
      <w:lvlJc w:val="right"/>
      <w:pPr>
        <w:ind w:left="4386" w:hanging="180"/>
      </w:pPr>
    </w:lvl>
    <w:lvl w:ilvl="6" w:tplc="D9866C3A" w:tentative="1">
      <w:start w:val="1"/>
      <w:numFmt w:val="decimal"/>
      <w:lvlText w:val="%7."/>
      <w:lvlJc w:val="left"/>
      <w:pPr>
        <w:ind w:left="5106" w:hanging="360"/>
      </w:pPr>
    </w:lvl>
    <w:lvl w:ilvl="7" w:tplc="7962226C" w:tentative="1">
      <w:start w:val="1"/>
      <w:numFmt w:val="lowerLetter"/>
      <w:lvlText w:val="%8."/>
      <w:lvlJc w:val="left"/>
      <w:pPr>
        <w:ind w:left="5826" w:hanging="360"/>
      </w:pPr>
    </w:lvl>
    <w:lvl w:ilvl="8" w:tplc="F084A0B4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CDE04F2"/>
    <w:multiLevelType w:val="hybridMultilevel"/>
    <w:tmpl w:val="57DAD3C8"/>
    <w:lvl w:ilvl="0" w:tplc="01462E48">
      <w:start w:val="1"/>
      <w:numFmt w:val="low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D5800E16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C0203DA0">
      <w:start w:val="1"/>
      <w:numFmt w:val="lowerRoman"/>
      <w:lvlText w:val="%3."/>
      <w:lvlJc w:val="right"/>
      <w:pPr>
        <w:ind w:left="2226" w:hanging="180"/>
      </w:pPr>
    </w:lvl>
    <w:lvl w:ilvl="3" w:tplc="A2284174" w:tentative="1">
      <w:start w:val="1"/>
      <w:numFmt w:val="decimal"/>
      <w:lvlText w:val="%4."/>
      <w:lvlJc w:val="left"/>
      <w:pPr>
        <w:ind w:left="2946" w:hanging="360"/>
      </w:pPr>
    </w:lvl>
    <w:lvl w:ilvl="4" w:tplc="8FA2BB20" w:tentative="1">
      <w:start w:val="1"/>
      <w:numFmt w:val="lowerLetter"/>
      <w:lvlText w:val="%5."/>
      <w:lvlJc w:val="left"/>
      <w:pPr>
        <w:ind w:left="3666" w:hanging="360"/>
      </w:pPr>
    </w:lvl>
    <w:lvl w:ilvl="5" w:tplc="2CA4EB1E" w:tentative="1">
      <w:start w:val="1"/>
      <w:numFmt w:val="lowerRoman"/>
      <w:lvlText w:val="%6."/>
      <w:lvlJc w:val="right"/>
      <w:pPr>
        <w:ind w:left="4386" w:hanging="180"/>
      </w:pPr>
    </w:lvl>
    <w:lvl w:ilvl="6" w:tplc="861E8F32" w:tentative="1">
      <w:start w:val="1"/>
      <w:numFmt w:val="decimal"/>
      <w:lvlText w:val="%7."/>
      <w:lvlJc w:val="left"/>
      <w:pPr>
        <w:ind w:left="5106" w:hanging="360"/>
      </w:pPr>
    </w:lvl>
    <w:lvl w:ilvl="7" w:tplc="FDFEB246" w:tentative="1">
      <w:start w:val="1"/>
      <w:numFmt w:val="lowerLetter"/>
      <w:lvlText w:val="%8."/>
      <w:lvlJc w:val="left"/>
      <w:pPr>
        <w:ind w:left="5826" w:hanging="360"/>
      </w:pPr>
    </w:lvl>
    <w:lvl w:ilvl="8" w:tplc="ABB6125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DBB0F26"/>
    <w:multiLevelType w:val="hybridMultilevel"/>
    <w:tmpl w:val="0B006486"/>
    <w:lvl w:ilvl="0" w:tplc="26D2A2B6">
      <w:start w:val="1"/>
      <w:numFmt w:val="lowerLetter"/>
      <w:lvlText w:val="%1)"/>
      <w:lvlJc w:val="left"/>
      <w:pPr>
        <w:ind w:left="1466" w:hanging="615"/>
      </w:pPr>
      <w:rPr>
        <w:rFonts w:cs="Times New Roman" w:hint="default"/>
      </w:rPr>
    </w:lvl>
    <w:lvl w:ilvl="1" w:tplc="9B885390" w:tentative="1">
      <w:start w:val="1"/>
      <w:numFmt w:val="lowerLetter"/>
      <w:lvlText w:val="%2."/>
      <w:lvlJc w:val="left"/>
      <w:pPr>
        <w:ind w:left="2074" w:hanging="360"/>
      </w:pPr>
      <w:rPr>
        <w:rFonts w:cs="Times New Roman"/>
      </w:rPr>
    </w:lvl>
    <w:lvl w:ilvl="2" w:tplc="21AE6B66" w:tentative="1">
      <w:start w:val="1"/>
      <w:numFmt w:val="lowerRoman"/>
      <w:lvlText w:val="%3."/>
      <w:lvlJc w:val="right"/>
      <w:pPr>
        <w:ind w:left="2794" w:hanging="180"/>
      </w:pPr>
      <w:rPr>
        <w:rFonts w:cs="Times New Roman"/>
      </w:rPr>
    </w:lvl>
    <w:lvl w:ilvl="3" w:tplc="9DCABE86" w:tentative="1">
      <w:start w:val="1"/>
      <w:numFmt w:val="decimal"/>
      <w:lvlText w:val="%4."/>
      <w:lvlJc w:val="left"/>
      <w:pPr>
        <w:ind w:left="3514" w:hanging="360"/>
      </w:pPr>
      <w:rPr>
        <w:rFonts w:cs="Times New Roman"/>
      </w:rPr>
    </w:lvl>
    <w:lvl w:ilvl="4" w:tplc="A3463466" w:tentative="1">
      <w:start w:val="1"/>
      <w:numFmt w:val="lowerLetter"/>
      <w:lvlText w:val="%5."/>
      <w:lvlJc w:val="left"/>
      <w:pPr>
        <w:ind w:left="4234" w:hanging="360"/>
      </w:pPr>
      <w:rPr>
        <w:rFonts w:cs="Times New Roman"/>
      </w:rPr>
    </w:lvl>
    <w:lvl w:ilvl="5" w:tplc="A978ECA4" w:tentative="1">
      <w:start w:val="1"/>
      <w:numFmt w:val="lowerRoman"/>
      <w:lvlText w:val="%6."/>
      <w:lvlJc w:val="right"/>
      <w:pPr>
        <w:ind w:left="4954" w:hanging="180"/>
      </w:pPr>
      <w:rPr>
        <w:rFonts w:cs="Times New Roman"/>
      </w:rPr>
    </w:lvl>
    <w:lvl w:ilvl="6" w:tplc="E364F2B4" w:tentative="1">
      <w:start w:val="1"/>
      <w:numFmt w:val="decimal"/>
      <w:lvlText w:val="%7."/>
      <w:lvlJc w:val="left"/>
      <w:pPr>
        <w:ind w:left="5674" w:hanging="360"/>
      </w:pPr>
      <w:rPr>
        <w:rFonts w:cs="Times New Roman"/>
      </w:rPr>
    </w:lvl>
    <w:lvl w:ilvl="7" w:tplc="AB52E97E" w:tentative="1">
      <w:start w:val="1"/>
      <w:numFmt w:val="lowerLetter"/>
      <w:lvlText w:val="%8."/>
      <w:lvlJc w:val="left"/>
      <w:pPr>
        <w:ind w:left="6394" w:hanging="360"/>
      </w:pPr>
      <w:rPr>
        <w:rFonts w:cs="Times New Roman"/>
      </w:rPr>
    </w:lvl>
    <w:lvl w:ilvl="8" w:tplc="439C2B58" w:tentative="1">
      <w:start w:val="1"/>
      <w:numFmt w:val="lowerRoman"/>
      <w:lvlText w:val="%9."/>
      <w:lvlJc w:val="right"/>
      <w:pPr>
        <w:ind w:left="7114" w:hanging="180"/>
      </w:pPr>
      <w:rPr>
        <w:rFonts w:cs="Times New Roman"/>
      </w:rPr>
    </w:lvl>
  </w:abstractNum>
  <w:abstractNum w:abstractNumId="28" w15:restartNumberingAfterBreak="0">
    <w:nsid w:val="5DD21829"/>
    <w:multiLevelType w:val="hybridMultilevel"/>
    <w:tmpl w:val="6FB86B8A"/>
    <w:lvl w:ilvl="0" w:tplc="BCB039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1A5906" w:tentative="1">
      <w:start w:val="1"/>
      <w:numFmt w:val="lowerLetter"/>
      <w:lvlText w:val="%2."/>
      <w:lvlJc w:val="left"/>
      <w:pPr>
        <w:ind w:left="1440" w:hanging="360"/>
      </w:pPr>
    </w:lvl>
    <w:lvl w:ilvl="2" w:tplc="921CA0BA" w:tentative="1">
      <w:start w:val="1"/>
      <w:numFmt w:val="lowerRoman"/>
      <w:lvlText w:val="%3."/>
      <w:lvlJc w:val="right"/>
      <w:pPr>
        <w:ind w:left="2160" w:hanging="180"/>
      </w:pPr>
    </w:lvl>
    <w:lvl w:ilvl="3" w:tplc="9A344616" w:tentative="1">
      <w:start w:val="1"/>
      <w:numFmt w:val="decimal"/>
      <w:lvlText w:val="%4."/>
      <w:lvlJc w:val="left"/>
      <w:pPr>
        <w:ind w:left="2880" w:hanging="360"/>
      </w:pPr>
    </w:lvl>
    <w:lvl w:ilvl="4" w:tplc="2A766938" w:tentative="1">
      <w:start w:val="1"/>
      <w:numFmt w:val="lowerLetter"/>
      <w:lvlText w:val="%5."/>
      <w:lvlJc w:val="left"/>
      <w:pPr>
        <w:ind w:left="3600" w:hanging="360"/>
      </w:pPr>
    </w:lvl>
    <w:lvl w:ilvl="5" w:tplc="12CC6908" w:tentative="1">
      <w:start w:val="1"/>
      <w:numFmt w:val="lowerRoman"/>
      <w:lvlText w:val="%6."/>
      <w:lvlJc w:val="right"/>
      <w:pPr>
        <w:ind w:left="4320" w:hanging="180"/>
      </w:pPr>
    </w:lvl>
    <w:lvl w:ilvl="6" w:tplc="E0E2035E" w:tentative="1">
      <w:start w:val="1"/>
      <w:numFmt w:val="decimal"/>
      <w:lvlText w:val="%7."/>
      <w:lvlJc w:val="left"/>
      <w:pPr>
        <w:ind w:left="5040" w:hanging="360"/>
      </w:pPr>
    </w:lvl>
    <w:lvl w:ilvl="7" w:tplc="82A093E4" w:tentative="1">
      <w:start w:val="1"/>
      <w:numFmt w:val="lowerLetter"/>
      <w:lvlText w:val="%8."/>
      <w:lvlJc w:val="left"/>
      <w:pPr>
        <w:ind w:left="5760" w:hanging="360"/>
      </w:pPr>
    </w:lvl>
    <w:lvl w:ilvl="8" w:tplc="1AA80D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97193"/>
    <w:multiLevelType w:val="hybridMultilevel"/>
    <w:tmpl w:val="A8F69134"/>
    <w:lvl w:ilvl="0" w:tplc="9BB046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72D7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50F1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CA12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68F6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853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8E8B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14A1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7E63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8493C"/>
    <w:multiLevelType w:val="hybridMultilevel"/>
    <w:tmpl w:val="232006A6"/>
    <w:lvl w:ilvl="0" w:tplc="EEE0BCA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D6CAA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88E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7CC8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4A1B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5411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4E8B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D2C8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10E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60058"/>
    <w:multiLevelType w:val="hybridMultilevel"/>
    <w:tmpl w:val="36C6D7FE"/>
    <w:lvl w:ilvl="0" w:tplc="D5D850CC">
      <w:start w:val="1"/>
      <w:numFmt w:val="lowerLetter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3042FA8" w:tentative="1">
      <w:start w:val="1"/>
      <w:numFmt w:val="lowerLetter"/>
      <w:lvlText w:val="%2."/>
      <w:lvlJc w:val="left"/>
      <w:pPr>
        <w:ind w:left="1788" w:hanging="360"/>
      </w:pPr>
    </w:lvl>
    <w:lvl w:ilvl="2" w:tplc="9BB88B54" w:tentative="1">
      <w:start w:val="1"/>
      <w:numFmt w:val="lowerRoman"/>
      <w:lvlText w:val="%3."/>
      <w:lvlJc w:val="right"/>
      <w:pPr>
        <w:ind w:left="2508" w:hanging="180"/>
      </w:pPr>
    </w:lvl>
    <w:lvl w:ilvl="3" w:tplc="AF3E66CC" w:tentative="1">
      <w:start w:val="1"/>
      <w:numFmt w:val="decimal"/>
      <w:lvlText w:val="%4."/>
      <w:lvlJc w:val="left"/>
      <w:pPr>
        <w:ind w:left="3228" w:hanging="360"/>
      </w:pPr>
    </w:lvl>
    <w:lvl w:ilvl="4" w:tplc="34261CBA" w:tentative="1">
      <w:start w:val="1"/>
      <w:numFmt w:val="lowerLetter"/>
      <w:lvlText w:val="%5."/>
      <w:lvlJc w:val="left"/>
      <w:pPr>
        <w:ind w:left="3948" w:hanging="360"/>
      </w:pPr>
    </w:lvl>
    <w:lvl w:ilvl="5" w:tplc="6C067DC2" w:tentative="1">
      <w:start w:val="1"/>
      <w:numFmt w:val="lowerRoman"/>
      <w:lvlText w:val="%6."/>
      <w:lvlJc w:val="right"/>
      <w:pPr>
        <w:ind w:left="4668" w:hanging="180"/>
      </w:pPr>
    </w:lvl>
    <w:lvl w:ilvl="6" w:tplc="0026FAC2" w:tentative="1">
      <w:start w:val="1"/>
      <w:numFmt w:val="decimal"/>
      <w:lvlText w:val="%7."/>
      <w:lvlJc w:val="left"/>
      <w:pPr>
        <w:ind w:left="5388" w:hanging="360"/>
      </w:pPr>
    </w:lvl>
    <w:lvl w:ilvl="7" w:tplc="8C0643C6" w:tentative="1">
      <w:start w:val="1"/>
      <w:numFmt w:val="lowerLetter"/>
      <w:lvlText w:val="%8."/>
      <w:lvlJc w:val="left"/>
      <w:pPr>
        <w:ind w:left="6108" w:hanging="360"/>
      </w:pPr>
    </w:lvl>
    <w:lvl w:ilvl="8" w:tplc="927046D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0607F2B"/>
    <w:multiLevelType w:val="hybridMultilevel"/>
    <w:tmpl w:val="DE98E8C0"/>
    <w:lvl w:ilvl="0" w:tplc="45C4DF56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0144C0A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7EAAA1B6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49F22812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8BD87E9E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15FA8DF6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7AAC7BD6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B4AFCB8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A20659C6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609A31B4"/>
    <w:multiLevelType w:val="hybridMultilevel"/>
    <w:tmpl w:val="149645A4"/>
    <w:lvl w:ilvl="0" w:tplc="5ACA911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8DCA2848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CF8841F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E2866A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9A26F9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ED8397A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875A05B4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70C61FA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B50C82E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4" w15:restartNumberingAfterBreak="0">
    <w:nsid w:val="669A0054"/>
    <w:multiLevelType w:val="hybridMultilevel"/>
    <w:tmpl w:val="AA9EFA98"/>
    <w:lvl w:ilvl="0" w:tplc="3E0A8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C4D2AC" w:tentative="1">
      <w:start w:val="1"/>
      <w:numFmt w:val="lowerLetter"/>
      <w:lvlText w:val="%2."/>
      <w:lvlJc w:val="left"/>
      <w:pPr>
        <w:ind w:left="1440" w:hanging="360"/>
      </w:pPr>
    </w:lvl>
    <w:lvl w:ilvl="2" w:tplc="914EE262" w:tentative="1">
      <w:start w:val="1"/>
      <w:numFmt w:val="lowerRoman"/>
      <w:lvlText w:val="%3."/>
      <w:lvlJc w:val="right"/>
      <w:pPr>
        <w:ind w:left="2160" w:hanging="180"/>
      </w:pPr>
    </w:lvl>
    <w:lvl w:ilvl="3" w:tplc="760C2E8E" w:tentative="1">
      <w:start w:val="1"/>
      <w:numFmt w:val="decimal"/>
      <w:lvlText w:val="%4."/>
      <w:lvlJc w:val="left"/>
      <w:pPr>
        <w:ind w:left="2880" w:hanging="360"/>
      </w:pPr>
    </w:lvl>
    <w:lvl w:ilvl="4" w:tplc="4ED833A8" w:tentative="1">
      <w:start w:val="1"/>
      <w:numFmt w:val="lowerLetter"/>
      <w:lvlText w:val="%5."/>
      <w:lvlJc w:val="left"/>
      <w:pPr>
        <w:ind w:left="3600" w:hanging="360"/>
      </w:pPr>
    </w:lvl>
    <w:lvl w:ilvl="5" w:tplc="397491B0" w:tentative="1">
      <w:start w:val="1"/>
      <w:numFmt w:val="lowerRoman"/>
      <w:lvlText w:val="%6."/>
      <w:lvlJc w:val="right"/>
      <w:pPr>
        <w:ind w:left="4320" w:hanging="180"/>
      </w:pPr>
    </w:lvl>
    <w:lvl w:ilvl="6" w:tplc="AFCA6C30" w:tentative="1">
      <w:start w:val="1"/>
      <w:numFmt w:val="decimal"/>
      <w:lvlText w:val="%7."/>
      <w:lvlJc w:val="left"/>
      <w:pPr>
        <w:ind w:left="5040" w:hanging="360"/>
      </w:pPr>
    </w:lvl>
    <w:lvl w:ilvl="7" w:tplc="DF008102" w:tentative="1">
      <w:start w:val="1"/>
      <w:numFmt w:val="lowerLetter"/>
      <w:lvlText w:val="%8."/>
      <w:lvlJc w:val="left"/>
      <w:pPr>
        <w:ind w:left="5760" w:hanging="360"/>
      </w:pPr>
    </w:lvl>
    <w:lvl w:ilvl="8" w:tplc="C51428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C72EF6"/>
    <w:multiLevelType w:val="hybridMultilevel"/>
    <w:tmpl w:val="F444647C"/>
    <w:lvl w:ilvl="0" w:tplc="65EC9B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3A8ACB2" w:tentative="1">
      <w:start w:val="1"/>
      <w:numFmt w:val="lowerLetter"/>
      <w:lvlText w:val="%2."/>
      <w:lvlJc w:val="left"/>
      <w:pPr>
        <w:ind w:left="1440" w:hanging="360"/>
      </w:pPr>
    </w:lvl>
    <w:lvl w:ilvl="2" w:tplc="AF4A55B8" w:tentative="1">
      <w:start w:val="1"/>
      <w:numFmt w:val="lowerRoman"/>
      <w:lvlText w:val="%3."/>
      <w:lvlJc w:val="right"/>
      <w:pPr>
        <w:ind w:left="2160" w:hanging="180"/>
      </w:pPr>
    </w:lvl>
    <w:lvl w:ilvl="3" w:tplc="E13673D4" w:tentative="1">
      <w:start w:val="1"/>
      <w:numFmt w:val="decimal"/>
      <w:lvlText w:val="%4."/>
      <w:lvlJc w:val="left"/>
      <w:pPr>
        <w:ind w:left="2880" w:hanging="360"/>
      </w:pPr>
    </w:lvl>
    <w:lvl w:ilvl="4" w:tplc="09A6A548" w:tentative="1">
      <w:start w:val="1"/>
      <w:numFmt w:val="lowerLetter"/>
      <w:lvlText w:val="%5."/>
      <w:lvlJc w:val="left"/>
      <w:pPr>
        <w:ind w:left="3600" w:hanging="360"/>
      </w:pPr>
    </w:lvl>
    <w:lvl w:ilvl="5" w:tplc="29DC5C1E" w:tentative="1">
      <w:start w:val="1"/>
      <w:numFmt w:val="lowerRoman"/>
      <w:lvlText w:val="%6."/>
      <w:lvlJc w:val="right"/>
      <w:pPr>
        <w:ind w:left="4320" w:hanging="180"/>
      </w:pPr>
    </w:lvl>
    <w:lvl w:ilvl="6" w:tplc="64B28788" w:tentative="1">
      <w:start w:val="1"/>
      <w:numFmt w:val="decimal"/>
      <w:lvlText w:val="%7."/>
      <w:lvlJc w:val="left"/>
      <w:pPr>
        <w:ind w:left="5040" w:hanging="360"/>
      </w:pPr>
    </w:lvl>
    <w:lvl w:ilvl="7" w:tplc="CC6E3DB2" w:tentative="1">
      <w:start w:val="1"/>
      <w:numFmt w:val="lowerLetter"/>
      <w:lvlText w:val="%8."/>
      <w:lvlJc w:val="left"/>
      <w:pPr>
        <w:ind w:left="5760" w:hanging="360"/>
      </w:pPr>
    </w:lvl>
    <w:lvl w:ilvl="8" w:tplc="3E744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01D54"/>
    <w:multiLevelType w:val="hybridMultilevel"/>
    <w:tmpl w:val="96863658"/>
    <w:lvl w:ilvl="0" w:tplc="5928EA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F987500" w:tentative="1">
      <w:start w:val="1"/>
      <w:numFmt w:val="lowerLetter"/>
      <w:lvlText w:val="%2."/>
      <w:lvlJc w:val="left"/>
      <w:pPr>
        <w:ind w:left="1440" w:hanging="360"/>
      </w:pPr>
    </w:lvl>
    <w:lvl w:ilvl="2" w:tplc="192ADDDA" w:tentative="1">
      <w:start w:val="1"/>
      <w:numFmt w:val="lowerRoman"/>
      <w:lvlText w:val="%3."/>
      <w:lvlJc w:val="right"/>
      <w:pPr>
        <w:ind w:left="2160" w:hanging="180"/>
      </w:pPr>
    </w:lvl>
    <w:lvl w:ilvl="3" w:tplc="ABA8FE60" w:tentative="1">
      <w:start w:val="1"/>
      <w:numFmt w:val="decimal"/>
      <w:lvlText w:val="%4."/>
      <w:lvlJc w:val="left"/>
      <w:pPr>
        <w:ind w:left="2880" w:hanging="360"/>
      </w:pPr>
    </w:lvl>
    <w:lvl w:ilvl="4" w:tplc="71BCAD60" w:tentative="1">
      <w:start w:val="1"/>
      <w:numFmt w:val="lowerLetter"/>
      <w:lvlText w:val="%5."/>
      <w:lvlJc w:val="left"/>
      <w:pPr>
        <w:ind w:left="3600" w:hanging="360"/>
      </w:pPr>
    </w:lvl>
    <w:lvl w:ilvl="5" w:tplc="C064414A" w:tentative="1">
      <w:start w:val="1"/>
      <w:numFmt w:val="lowerRoman"/>
      <w:lvlText w:val="%6."/>
      <w:lvlJc w:val="right"/>
      <w:pPr>
        <w:ind w:left="4320" w:hanging="180"/>
      </w:pPr>
    </w:lvl>
    <w:lvl w:ilvl="6" w:tplc="421EE36E" w:tentative="1">
      <w:start w:val="1"/>
      <w:numFmt w:val="decimal"/>
      <w:lvlText w:val="%7."/>
      <w:lvlJc w:val="left"/>
      <w:pPr>
        <w:ind w:left="5040" w:hanging="360"/>
      </w:pPr>
    </w:lvl>
    <w:lvl w:ilvl="7" w:tplc="91061F2C" w:tentative="1">
      <w:start w:val="1"/>
      <w:numFmt w:val="lowerLetter"/>
      <w:lvlText w:val="%8."/>
      <w:lvlJc w:val="left"/>
      <w:pPr>
        <w:ind w:left="5760" w:hanging="360"/>
      </w:pPr>
    </w:lvl>
    <w:lvl w:ilvl="8" w:tplc="366AEA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40582"/>
    <w:multiLevelType w:val="hybridMultilevel"/>
    <w:tmpl w:val="18340308"/>
    <w:lvl w:ilvl="0" w:tplc="B4549D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5266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42CB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50E0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0438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B0F3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8899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01E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A4F7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691F3B"/>
    <w:multiLevelType w:val="hybridMultilevel"/>
    <w:tmpl w:val="9B3E31F6"/>
    <w:lvl w:ilvl="0" w:tplc="19A4F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8A4E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B845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FA61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627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E83E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E6E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AA08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42F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8F2A4E"/>
    <w:multiLevelType w:val="hybridMultilevel"/>
    <w:tmpl w:val="B7245AB6"/>
    <w:lvl w:ilvl="0" w:tplc="69AC8A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60E442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FFCA2A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E8A1A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EFAB81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2E8FFE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8CE08E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160350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39EFF2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6C7008"/>
    <w:multiLevelType w:val="multilevel"/>
    <w:tmpl w:val="7988F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BC74E8"/>
    <w:multiLevelType w:val="hybridMultilevel"/>
    <w:tmpl w:val="A964F15E"/>
    <w:lvl w:ilvl="0" w:tplc="E2A804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CA29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0CED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EE6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A4FF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908E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BE6D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AAC0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6A0E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27"/>
  </w:num>
  <w:num w:numId="4">
    <w:abstractNumId w:val="34"/>
  </w:num>
  <w:num w:numId="5">
    <w:abstractNumId w:val="30"/>
  </w:num>
  <w:num w:numId="6">
    <w:abstractNumId w:val="1"/>
  </w:num>
  <w:num w:numId="7">
    <w:abstractNumId w:val="14"/>
  </w:num>
  <w:num w:numId="8">
    <w:abstractNumId w:val="41"/>
  </w:num>
  <w:num w:numId="9">
    <w:abstractNumId w:val="18"/>
  </w:num>
  <w:num w:numId="10">
    <w:abstractNumId w:val="25"/>
  </w:num>
  <w:num w:numId="11">
    <w:abstractNumId w:val="16"/>
  </w:num>
  <w:num w:numId="12">
    <w:abstractNumId w:val="26"/>
  </w:num>
  <w:num w:numId="13">
    <w:abstractNumId w:val="8"/>
  </w:num>
  <w:num w:numId="14">
    <w:abstractNumId w:val="39"/>
  </w:num>
  <w:num w:numId="15">
    <w:abstractNumId w:val="3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17"/>
  </w:num>
  <w:num w:numId="19">
    <w:abstractNumId w:val="2"/>
  </w:num>
  <w:num w:numId="20">
    <w:abstractNumId w:val="28"/>
  </w:num>
  <w:num w:numId="21">
    <w:abstractNumId w:val="20"/>
  </w:num>
  <w:num w:numId="22">
    <w:abstractNumId w:val="33"/>
  </w:num>
  <w:num w:numId="23">
    <w:abstractNumId w:val="35"/>
  </w:num>
  <w:num w:numId="24">
    <w:abstractNumId w:val="9"/>
  </w:num>
  <w:num w:numId="25">
    <w:abstractNumId w:val="5"/>
  </w:num>
  <w:num w:numId="26">
    <w:abstractNumId w:val="0"/>
  </w:num>
  <w:num w:numId="27">
    <w:abstractNumId w:val="19"/>
  </w:num>
  <w:num w:numId="28">
    <w:abstractNumId w:val="38"/>
  </w:num>
  <w:num w:numId="29">
    <w:abstractNumId w:val="23"/>
  </w:num>
  <w:num w:numId="30">
    <w:abstractNumId w:val="32"/>
  </w:num>
  <w:num w:numId="31">
    <w:abstractNumId w:val="29"/>
  </w:num>
  <w:num w:numId="32">
    <w:abstractNumId w:val="22"/>
  </w:num>
  <w:num w:numId="33">
    <w:abstractNumId w:val="12"/>
  </w:num>
  <w:num w:numId="34">
    <w:abstractNumId w:val="13"/>
  </w:num>
  <w:num w:numId="35">
    <w:abstractNumId w:val="11"/>
  </w:num>
  <w:num w:numId="36">
    <w:abstractNumId w:val="40"/>
  </w:num>
  <w:num w:numId="37">
    <w:abstractNumId w:val="6"/>
  </w:num>
  <w:num w:numId="38">
    <w:abstractNumId w:val="4"/>
  </w:num>
  <w:num w:numId="39">
    <w:abstractNumId w:val="15"/>
  </w:num>
  <w:num w:numId="40">
    <w:abstractNumId w:val="37"/>
  </w:num>
  <w:num w:numId="41">
    <w:abstractNumId w:val="3"/>
  </w:num>
  <w:num w:numId="42">
    <w:abstractNumId w:val="7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3AF"/>
    <w:rsid w:val="00011A85"/>
    <w:rsid w:val="00011BFE"/>
    <w:rsid w:val="00014441"/>
    <w:rsid w:val="00014E26"/>
    <w:rsid w:val="000169B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0E7"/>
    <w:rsid w:val="0006797F"/>
    <w:rsid w:val="00067DA2"/>
    <w:rsid w:val="00070A23"/>
    <w:rsid w:val="00071C48"/>
    <w:rsid w:val="0007208E"/>
    <w:rsid w:val="000720B5"/>
    <w:rsid w:val="000722B3"/>
    <w:rsid w:val="00072613"/>
    <w:rsid w:val="00076675"/>
    <w:rsid w:val="0007744A"/>
    <w:rsid w:val="000808BB"/>
    <w:rsid w:val="00080B33"/>
    <w:rsid w:val="00080E74"/>
    <w:rsid w:val="00083FAB"/>
    <w:rsid w:val="000842D5"/>
    <w:rsid w:val="00085B25"/>
    <w:rsid w:val="00085C76"/>
    <w:rsid w:val="000869C2"/>
    <w:rsid w:val="00087157"/>
    <w:rsid w:val="000878B8"/>
    <w:rsid w:val="000909D0"/>
    <w:rsid w:val="000916DE"/>
    <w:rsid w:val="00095598"/>
    <w:rsid w:val="0009637D"/>
    <w:rsid w:val="00096BA9"/>
    <w:rsid w:val="0009760D"/>
    <w:rsid w:val="000A0C1C"/>
    <w:rsid w:val="000A1488"/>
    <w:rsid w:val="000A3C4E"/>
    <w:rsid w:val="000A4257"/>
    <w:rsid w:val="000A5BBE"/>
    <w:rsid w:val="000A780D"/>
    <w:rsid w:val="000A7C1A"/>
    <w:rsid w:val="000B082D"/>
    <w:rsid w:val="000B1DCC"/>
    <w:rsid w:val="000B2F19"/>
    <w:rsid w:val="000B4712"/>
    <w:rsid w:val="000B5C82"/>
    <w:rsid w:val="000B78F9"/>
    <w:rsid w:val="000B7E87"/>
    <w:rsid w:val="000C1E96"/>
    <w:rsid w:val="000C4D03"/>
    <w:rsid w:val="000C51FE"/>
    <w:rsid w:val="000C56C5"/>
    <w:rsid w:val="000C7275"/>
    <w:rsid w:val="000D252A"/>
    <w:rsid w:val="000D4976"/>
    <w:rsid w:val="000D53DE"/>
    <w:rsid w:val="000D6218"/>
    <w:rsid w:val="000D7493"/>
    <w:rsid w:val="000E08AE"/>
    <w:rsid w:val="000E4B98"/>
    <w:rsid w:val="000E6434"/>
    <w:rsid w:val="000E7BC2"/>
    <w:rsid w:val="000E7C41"/>
    <w:rsid w:val="000F3A6A"/>
    <w:rsid w:val="000F4214"/>
    <w:rsid w:val="000F4AA2"/>
    <w:rsid w:val="000F4E54"/>
    <w:rsid w:val="000F54A0"/>
    <w:rsid w:val="000F63D6"/>
    <w:rsid w:val="001019D1"/>
    <w:rsid w:val="00103556"/>
    <w:rsid w:val="001045C6"/>
    <w:rsid w:val="00105B08"/>
    <w:rsid w:val="001101B5"/>
    <w:rsid w:val="00111327"/>
    <w:rsid w:val="00111710"/>
    <w:rsid w:val="00112610"/>
    <w:rsid w:val="001127A8"/>
    <w:rsid w:val="00113125"/>
    <w:rsid w:val="00113FA1"/>
    <w:rsid w:val="00114CC9"/>
    <w:rsid w:val="001150A2"/>
    <w:rsid w:val="001155F3"/>
    <w:rsid w:val="00123ADF"/>
    <w:rsid w:val="0012407D"/>
    <w:rsid w:val="001259BE"/>
    <w:rsid w:val="00136AF7"/>
    <w:rsid w:val="0014034B"/>
    <w:rsid w:val="00141233"/>
    <w:rsid w:val="00141FA1"/>
    <w:rsid w:val="00143F49"/>
    <w:rsid w:val="00145A70"/>
    <w:rsid w:val="00146552"/>
    <w:rsid w:val="00147D8D"/>
    <w:rsid w:val="00150F10"/>
    <w:rsid w:val="001516BF"/>
    <w:rsid w:val="0015420D"/>
    <w:rsid w:val="00154E29"/>
    <w:rsid w:val="00156805"/>
    <w:rsid w:val="00156C12"/>
    <w:rsid w:val="001579BB"/>
    <w:rsid w:val="0016145C"/>
    <w:rsid w:val="0016328A"/>
    <w:rsid w:val="001634EE"/>
    <w:rsid w:val="00164AFF"/>
    <w:rsid w:val="00164EEA"/>
    <w:rsid w:val="001708DD"/>
    <w:rsid w:val="00171CFF"/>
    <w:rsid w:val="001729AA"/>
    <w:rsid w:val="00172F9A"/>
    <w:rsid w:val="00175423"/>
    <w:rsid w:val="001757E3"/>
    <w:rsid w:val="001762D2"/>
    <w:rsid w:val="00176674"/>
    <w:rsid w:val="00176C29"/>
    <w:rsid w:val="00180879"/>
    <w:rsid w:val="00180A3D"/>
    <w:rsid w:val="0018392E"/>
    <w:rsid w:val="001841F5"/>
    <w:rsid w:val="00184B68"/>
    <w:rsid w:val="001864E4"/>
    <w:rsid w:val="00187057"/>
    <w:rsid w:val="001878EA"/>
    <w:rsid w:val="001907BF"/>
    <w:rsid w:val="0019103C"/>
    <w:rsid w:val="00191674"/>
    <w:rsid w:val="00193064"/>
    <w:rsid w:val="00193107"/>
    <w:rsid w:val="00193D52"/>
    <w:rsid w:val="00194D42"/>
    <w:rsid w:val="0019705A"/>
    <w:rsid w:val="001974E9"/>
    <w:rsid w:val="00197D3F"/>
    <w:rsid w:val="001A18A4"/>
    <w:rsid w:val="001A2E9C"/>
    <w:rsid w:val="001A63E2"/>
    <w:rsid w:val="001A6504"/>
    <w:rsid w:val="001A6BFA"/>
    <w:rsid w:val="001B4B2B"/>
    <w:rsid w:val="001B5675"/>
    <w:rsid w:val="001B5746"/>
    <w:rsid w:val="001B7318"/>
    <w:rsid w:val="001C1997"/>
    <w:rsid w:val="001C1D79"/>
    <w:rsid w:val="001C3775"/>
    <w:rsid w:val="001C3C76"/>
    <w:rsid w:val="001C6C88"/>
    <w:rsid w:val="001D0172"/>
    <w:rsid w:val="001D1BC0"/>
    <w:rsid w:val="001D2B38"/>
    <w:rsid w:val="001D48E1"/>
    <w:rsid w:val="001D602A"/>
    <w:rsid w:val="001D7E78"/>
    <w:rsid w:val="001E218E"/>
    <w:rsid w:val="001E3C15"/>
    <w:rsid w:val="001E3D8F"/>
    <w:rsid w:val="001E48F0"/>
    <w:rsid w:val="001E698C"/>
    <w:rsid w:val="001E705D"/>
    <w:rsid w:val="001E720E"/>
    <w:rsid w:val="001E7FBE"/>
    <w:rsid w:val="001F0551"/>
    <w:rsid w:val="001F109A"/>
    <w:rsid w:val="001F2EAE"/>
    <w:rsid w:val="001F4492"/>
    <w:rsid w:val="001F56FA"/>
    <w:rsid w:val="001F713E"/>
    <w:rsid w:val="002001C9"/>
    <w:rsid w:val="002017F4"/>
    <w:rsid w:val="00203268"/>
    <w:rsid w:val="002060E7"/>
    <w:rsid w:val="00211601"/>
    <w:rsid w:val="00211AB4"/>
    <w:rsid w:val="00212252"/>
    <w:rsid w:val="00214609"/>
    <w:rsid w:val="00220A9E"/>
    <w:rsid w:val="00222C09"/>
    <w:rsid w:val="0022513A"/>
    <w:rsid w:val="00225AE4"/>
    <w:rsid w:val="002262DC"/>
    <w:rsid w:val="002349C6"/>
    <w:rsid w:val="00235128"/>
    <w:rsid w:val="0023583D"/>
    <w:rsid w:val="002367AC"/>
    <w:rsid w:val="00237E50"/>
    <w:rsid w:val="00240026"/>
    <w:rsid w:val="00247BC5"/>
    <w:rsid w:val="00250FE5"/>
    <w:rsid w:val="00254261"/>
    <w:rsid w:val="0025449D"/>
    <w:rsid w:val="00255599"/>
    <w:rsid w:val="00260998"/>
    <w:rsid w:val="00261AC3"/>
    <w:rsid w:val="00262C63"/>
    <w:rsid w:val="00263A02"/>
    <w:rsid w:val="002660BB"/>
    <w:rsid w:val="00267B71"/>
    <w:rsid w:val="00270D42"/>
    <w:rsid w:val="0027257C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4E7D"/>
    <w:rsid w:val="002962A9"/>
    <w:rsid w:val="00297ABF"/>
    <w:rsid w:val="002A0821"/>
    <w:rsid w:val="002A32FA"/>
    <w:rsid w:val="002A487D"/>
    <w:rsid w:val="002B3812"/>
    <w:rsid w:val="002B43C6"/>
    <w:rsid w:val="002B460C"/>
    <w:rsid w:val="002B4659"/>
    <w:rsid w:val="002B57A9"/>
    <w:rsid w:val="002B6089"/>
    <w:rsid w:val="002B69D8"/>
    <w:rsid w:val="002B6C1E"/>
    <w:rsid w:val="002B6F7F"/>
    <w:rsid w:val="002B7D92"/>
    <w:rsid w:val="002B7FAA"/>
    <w:rsid w:val="002C27D1"/>
    <w:rsid w:val="002C408B"/>
    <w:rsid w:val="002C4A01"/>
    <w:rsid w:val="002C596D"/>
    <w:rsid w:val="002C7F2A"/>
    <w:rsid w:val="002D1654"/>
    <w:rsid w:val="002D5616"/>
    <w:rsid w:val="002D63F6"/>
    <w:rsid w:val="002E351E"/>
    <w:rsid w:val="002E3D9C"/>
    <w:rsid w:val="002E456D"/>
    <w:rsid w:val="002E7D64"/>
    <w:rsid w:val="002F1B6A"/>
    <w:rsid w:val="002F216B"/>
    <w:rsid w:val="002F458E"/>
    <w:rsid w:val="002F4709"/>
    <w:rsid w:val="002F4BF5"/>
    <w:rsid w:val="002F5996"/>
    <w:rsid w:val="002F61AF"/>
    <w:rsid w:val="002F6DF5"/>
    <w:rsid w:val="002F71F8"/>
    <w:rsid w:val="002F7C95"/>
    <w:rsid w:val="00302748"/>
    <w:rsid w:val="003035F7"/>
    <w:rsid w:val="00307A7E"/>
    <w:rsid w:val="00311B84"/>
    <w:rsid w:val="00321F70"/>
    <w:rsid w:val="00323F2A"/>
    <w:rsid w:val="00330ACF"/>
    <w:rsid w:val="00331037"/>
    <w:rsid w:val="003320D1"/>
    <w:rsid w:val="00333487"/>
    <w:rsid w:val="00335ADE"/>
    <w:rsid w:val="00340AFC"/>
    <w:rsid w:val="00341A87"/>
    <w:rsid w:val="00341AE8"/>
    <w:rsid w:val="0034278F"/>
    <w:rsid w:val="00344D2E"/>
    <w:rsid w:val="00346500"/>
    <w:rsid w:val="00347650"/>
    <w:rsid w:val="0035221B"/>
    <w:rsid w:val="00354A99"/>
    <w:rsid w:val="0035716F"/>
    <w:rsid w:val="00364E1D"/>
    <w:rsid w:val="00365B97"/>
    <w:rsid w:val="00365B99"/>
    <w:rsid w:val="00371D99"/>
    <w:rsid w:val="0037241D"/>
    <w:rsid w:val="00374669"/>
    <w:rsid w:val="003749E2"/>
    <w:rsid w:val="00377302"/>
    <w:rsid w:val="003776C5"/>
    <w:rsid w:val="00377B30"/>
    <w:rsid w:val="00380443"/>
    <w:rsid w:val="00383C09"/>
    <w:rsid w:val="00384183"/>
    <w:rsid w:val="003871CA"/>
    <w:rsid w:val="00387678"/>
    <w:rsid w:val="003923C2"/>
    <w:rsid w:val="0039252B"/>
    <w:rsid w:val="0039267D"/>
    <w:rsid w:val="003929AC"/>
    <w:rsid w:val="00394EA5"/>
    <w:rsid w:val="0039634B"/>
    <w:rsid w:val="0039748B"/>
    <w:rsid w:val="003977E5"/>
    <w:rsid w:val="003A1D28"/>
    <w:rsid w:val="003A3D48"/>
    <w:rsid w:val="003A5E06"/>
    <w:rsid w:val="003B0F37"/>
    <w:rsid w:val="003B0FDA"/>
    <w:rsid w:val="003B38A8"/>
    <w:rsid w:val="003B40CE"/>
    <w:rsid w:val="003B4AE9"/>
    <w:rsid w:val="003C5D60"/>
    <w:rsid w:val="003C7B7A"/>
    <w:rsid w:val="003D0106"/>
    <w:rsid w:val="003D13F5"/>
    <w:rsid w:val="003D168D"/>
    <w:rsid w:val="003D5A4B"/>
    <w:rsid w:val="003D6094"/>
    <w:rsid w:val="003D628F"/>
    <w:rsid w:val="003D7385"/>
    <w:rsid w:val="003D7455"/>
    <w:rsid w:val="003E07D4"/>
    <w:rsid w:val="003E4A4D"/>
    <w:rsid w:val="003F2ACC"/>
    <w:rsid w:val="003F3F0D"/>
    <w:rsid w:val="003F57E2"/>
    <w:rsid w:val="003F6022"/>
    <w:rsid w:val="00401A99"/>
    <w:rsid w:val="004032A7"/>
    <w:rsid w:val="00404F8A"/>
    <w:rsid w:val="00404FB1"/>
    <w:rsid w:val="00405065"/>
    <w:rsid w:val="004050F4"/>
    <w:rsid w:val="00411292"/>
    <w:rsid w:val="004114F8"/>
    <w:rsid w:val="00411934"/>
    <w:rsid w:val="00412A96"/>
    <w:rsid w:val="00414954"/>
    <w:rsid w:val="00414A08"/>
    <w:rsid w:val="00414EA3"/>
    <w:rsid w:val="00417D1B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02E6"/>
    <w:rsid w:val="004518EA"/>
    <w:rsid w:val="0045429F"/>
    <w:rsid w:val="00455121"/>
    <w:rsid w:val="00455C95"/>
    <w:rsid w:val="004563F0"/>
    <w:rsid w:val="00456506"/>
    <w:rsid w:val="004568CF"/>
    <w:rsid w:val="00456C6D"/>
    <w:rsid w:val="004570FC"/>
    <w:rsid w:val="00461409"/>
    <w:rsid w:val="00462E8A"/>
    <w:rsid w:val="004633FB"/>
    <w:rsid w:val="00464C61"/>
    <w:rsid w:val="00467321"/>
    <w:rsid w:val="00467753"/>
    <w:rsid w:val="0047166E"/>
    <w:rsid w:val="004726B5"/>
    <w:rsid w:val="00474C94"/>
    <w:rsid w:val="00475F46"/>
    <w:rsid w:val="004836C2"/>
    <w:rsid w:val="00487A38"/>
    <w:rsid w:val="00490408"/>
    <w:rsid w:val="00491292"/>
    <w:rsid w:val="00491D1A"/>
    <w:rsid w:val="004928DF"/>
    <w:rsid w:val="004933DA"/>
    <w:rsid w:val="00495093"/>
    <w:rsid w:val="004976CB"/>
    <w:rsid w:val="004A1600"/>
    <w:rsid w:val="004A1818"/>
    <w:rsid w:val="004A681A"/>
    <w:rsid w:val="004B2EE5"/>
    <w:rsid w:val="004B3A43"/>
    <w:rsid w:val="004B5D9D"/>
    <w:rsid w:val="004B6075"/>
    <w:rsid w:val="004B6974"/>
    <w:rsid w:val="004B6C67"/>
    <w:rsid w:val="004C0111"/>
    <w:rsid w:val="004C0B29"/>
    <w:rsid w:val="004C6CC5"/>
    <w:rsid w:val="004D0602"/>
    <w:rsid w:val="004D1BFD"/>
    <w:rsid w:val="004D346C"/>
    <w:rsid w:val="004D36E2"/>
    <w:rsid w:val="004D5E6E"/>
    <w:rsid w:val="004D6A31"/>
    <w:rsid w:val="004E0F29"/>
    <w:rsid w:val="004E6517"/>
    <w:rsid w:val="004E6CEC"/>
    <w:rsid w:val="004F0F96"/>
    <w:rsid w:val="004F3C72"/>
    <w:rsid w:val="004F462C"/>
    <w:rsid w:val="004F4A9C"/>
    <w:rsid w:val="00500E47"/>
    <w:rsid w:val="00504D5D"/>
    <w:rsid w:val="005050BC"/>
    <w:rsid w:val="00505125"/>
    <w:rsid w:val="005125B3"/>
    <w:rsid w:val="0051519A"/>
    <w:rsid w:val="00516FCF"/>
    <w:rsid w:val="00517672"/>
    <w:rsid w:val="005176BB"/>
    <w:rsid w:val="00520EC1"/>
    <w:rsid w:val="00525A46"/>
    <w:rsid w:val="00525E07"/>
    <w:rsid w:val="00526798"/>
    <w:rsid w:val="00530CE7"/>
    <w:rsid w:val="005313A4"/>
    <w:rsid w:val="00531E1A"/>
    <w:rsid w:val="00531FDF"/>
    <w:rsid w:val="00532D54"/>
    <w:rsid w:val="00540889"/>
    <w:rsid w:val="00542049"/>
    <w:rsid w:val="00552AD3"/>
    <w:rsid w:val="00553527"/>
    <w:rsid w:val="00554281"/>
    <w:rsid w:val="00554664"/>
    <w:rsid w:val="00554FF7"/>
    <w:rsid w:val="00557A32"/>
    <w:rsid w:val="00562AD1"/>
    <w:rsid w:val="00562F3F"/>
    <w:rsid w:val="005654A7"/>
    <w:rsid w:val="00566E84"/>
    <w:rsid w:val="00571B62"/>
    <w:rsid w:val="00572C0B"/>
    <w:rsid w:val="00572C67"/>
    <w:rsid w:val="00572F33"/>
    <w:rsid w:val="00573810"/>
    <w:rsid w:val="0057457F"/>
    <w:rsid w:val="0057630D"/>
    <w:rsid w:val="0057706A"/>
    <w:rsid w:val="005778E2"/>
    <w:rsid w:val="00581A95"/>
    <w:rsid w:val="00584815"/>
    <w:rsid w:val="00584FE1"/>
    <w:rsid w:val="00593476"/>
    <w:rsid w:val="00593737"/>
    <w:rsid w:val="005944D3"/>
    <w:rsid w:val="005A1A40"/>
    <w:rsid w:val="005A1CB1"/>
    <w:rsid w:val="005A2DF5"/>
    <w:rsid w:val="005A40DF"/>
    <w:rsid w:val="005A7E8D"/>
    <w:rsid w:val="005B032C"/>
    <w:rsid w:val="005B03DB"/>
    <w:rsid w:val="005B03DE"/>
    <w:rsid w:val="005B06BA"/>
    <w:rsid w:val="005B0DA4"/>
    <w:rsid w:val="005B146F"/>
    <w:rsid w:val="005B228D"/>
    <w:rsid w:val="005B27C5"/>
    <w:rsid w:val="005B6950"/>
    <w:rsid w:val="005C2C1A"/>
    <w:rsid w:val="005C3331"/>
    <w:rsid w:val="005C48BE"/>
    <w:rsid w:val="005C63A7"/>
    <w:rsid w:val="005C76B8"/>
    <w:rsid w:val="005D175D"/>
    <w:rsid w:val="005D52BA"/>
    <w:rsid w:val="005D5579"/>
    <w:rsid w:val="005D6C9A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725"/>
    <w:rsid w:val="00610B61"/>
    <w:rsid w:val="006116B1"/>
    <w:rsid w:val="00613BEE"/>
    <w:rsid w:val="00613F30"/>
    <w:rsid w:val="00616606"/>
    <w:rsid w:val="00617678"/>
    <w:rsid w:val="0062168C"/>
    <w:rsid w:val="00621A53"/>
    <w:rsid w:val="00622067"/>
    <w:rsid w:val="0062221E"/>
    <w:rsid w:val="00622DCF"/>
    <w:rsid w:val="00624990"/>
    <w:rsid w:val="00625BA4"/>
    <w:rsid w:val="0062672E"/>
    <w:rsid w:val="00627232"/>
    <w:rsid w:val="0062756A"/>
    <w:rsid w:val="0062763D"/>
    <w:rsid w:val="00627E1F"/>
    <w:rsid w:val="0063000E"/>
    <w:rsid w:val="00633751"/>
    <w:rsid w:val="00633EBA"/>
    <w:rsid w:val="00633EC1"/>
    <w:rsid w:val="00633EF1"/>
    <w:rsid w:val="00634993"/>
    <w:rsid w:val="006354B9"/>
    <w:rsid w:val="00636985"/>
    <w:rsid w:val="006373E2"/>
    <w:rsid w:val="00637F0A"/>
    <w:rsid w:val="00644409"/>
    <w:rsid w:val="0064638B"/>
    <w:rsid w:val="006476EF"/>
    <w:rsid w:val="0065011C"/>
    <w:rsid w:val="00650D3E"/>
    <w:rsid w:val="00651C7F"/>
    <w:rsid w:val="00654DC3"/>
    <w:rsid w:val="00655C70"/>
    <w:rsid w:val="00657705"/>
    <w:rsid w:val="00662492"/>
    <w:rsid w:val="00664A5F"/>
    <w:rsid w:val="0066684A"/>
    <w:rsid w:val="00671D53"/>
    <w:rsid w:val="00671F84"/>
    <w:rsid w:val="0067369D"/>
    <w:rsid w:val="0068064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3B4"/>
    <w:rsid w:val="006965C7"/>
    <w:rsid w:val="006A070B"/>
    <w:rsid w:val="006A0989"/>
    <w:rsid w:val="006A0A2A"/>
    <w:rsid w:val="006A608C"/>
    <w:rsid w:val="006A6BA1"/>
    <w:rsid w:val="006A6F43"/>
    <w:rsid w:val="006A7790"/>
    <w:rsid w:val="006A7B92"/>
    <w:rsid w:val="006B2ACB"/>
    <w:rsid w:val="006B3589"/>
    <w:rsid w:val="006B5C37"/>
    <w:rsid w:val="006C1A61"/>
    <w:rsid w:val="006C1C3F"/>
    <w:rsid w:val="006C256B"/>
    <w:rsid w:val="006C467C"/>
    <w:rsid w:val="006C4A65"/>
    <w:rsid w:val="006D264D"/>
    <w:rsid w:val="006D35DB"/>
    <w:rsid w:val="006D76E6"/>
    <w:rsid w:val="006D7CFB"/>
    <w:rsid w:val="006E03F6"/>
    <w:rsid w:val="006E1626"/>
    <w:rsid w:val="006E54FC"/>
    <w:rsid w:val="006E7FA2"/>
    <w:rsid w:val="006F5D69"/>
    <w:rsid w:val="007011E1"/>
    <w:rsid w:val="0070194B"/>
    <w:rsid w:val="00701BC0"/>
    <w:rsid w:val="00702D38"/>
    <w:rsid w:val="00703BC4"/>
    <w:rsid w:val="00706EFD"/>
    <w:rsid w:val="00712D2B"/>
    <w:rsid w:val="007152D6"/>
    <w:rsid w:val="007164EA"/>
    <w:rsid w:val="00720212"/>
    <w:rsid w:val="0072152D"/>
    <w:rsid w:val="00722A7D"/>
    <w:rsid w:val="00723976"/>
    <w:rsid w:val="007244EC"/>
    <w:rsid w:val="00725DE9"/>
    <w:rsid w:val="00726170"/>
    <w:rsid w:val="0073134C"/>
    <w:rsid w:val="00734C7F"/>
    <w:rsid w:val="0073684A"/>
    <w:rsid w:val="00740A6D"/>
    <w:rsid w:val="00741CEA"/>
    <w:rsid w:val="00741EAF"/>
    <w:rsid w:val="00742C0E"/>
    <w:rsid w:val="007476D8"/>
    <w:rsid w:val="00751077"/>
    <w:rsid w:val="00751CA9"/>
    <w:rsid w:val="00754D3D"/>
    <w:rsid w:val="0076064B"/>
    <w:rsid w:val="00763D02"/>
    <w:rsid w:val="0076462C"/>
    <w:rsid w:val="0076500A"/>
    <w:rsid w:val="007658D1"/>
    <w:rsid w:val="00766847"/>
    <w:rsid w:val="00766EBB"/>
    <w:rsid w:val="00767F9D"/>
    <w:rsid w:val="007724E0"/>
    <w:rsid w:val="00773A7B"/>
    <w:rsid w:val="007760FF"/>
    <w:rsid w:val="00777791"/>
    <w:rsid w:val="007810A0"/>
    <w:rsid w:val="007817EE"/>
    <w:rsid w:val="00785189"/>
    <w:rsid w:val="00787BAE"/>
    <w:rsid w:val="00787FBE"/>
    <w:rsid w:val="00790D64"/>
    <w:rsid w:val="00791AF3"/>
    <w:rsid w:val="0079236B"/>
    <w:rsid w:val="0079342E"/>
    <w:rsid w:val="007936C9"/>
    <w:rsid w:val="007947C8"/>
    <w:rsid w:val="00794943"/>
    <w:rsid w:val="007A33E1"/>
    <w:rsid w:val="007A3649"/>
    <w:rsid w:val="007A3ECF"/>
    <w:rsid w:val="007A44D4"/>
    <w:rsid w:val="007A7583"/>
    <w:rsid w:val="007B09F1"/>
    <w:rsid w:val="007B13DA"/>
    <w:rsid w:val="007C523A"/>
    <w:rsid w:val="007C688C"/>
    <w:rsid w:val="007D0968"/>
    <w:rsid w:val="007D2E21"/>
    <w:rsid w:val="007D46C0"/>
    <w:rsid w:val="007E1CDA"/>
    <w:rsid w:val="007E242B"/>
    <w:rsid w:val="007E413F"/>
    <w:rsid w:val="007E4249"/>
    <w:rsid w:val="007F0116"/>
    <w:rsid w:val="007F2FCC"/>
    <w:rsid w:val="007F461A"/>
    <w:rsid w:val="0080022F"/>
    <w:rsid w:val="00802B79"/>
    <w:rsid w:val="008051B5"/>
    <w:rsid w:val="00805EA6"/>
    <w:rsid w:val="00807F3C"/>
    <w:rsid w:val="00813491"/>
    <w:rsid w:val="0081387D"/>
    <w:rsid w:val="00814AFE"/>
    <w:rsid w:val="00815911"/>
    <w:rsid w:val="00815922"/>
    <w:rsid w:val="00822903"/>
    <w:rsid w:val="00825618"/>
    <w:rsid w:val="00833251"/>
    <w:rsid w:val="00833348"/>
    <w:rsid w:val="00833655"/>
    <w:rsid w:val="00833A19"/>
    <w:rsid w:val="00833CB9"/>
    <w:rsid w:val="00833FAD"/>
    <w:rsid w:val="008340D8"/>
    <w:rsid w:val="0083616D"/>
    <w:rsid w:val="00841867"/>
    <w:rsid w:val="00842CFA"/>
    <w:rsid w:val="008431B3"/>
    <w:rsid w:val="00843704"/>
    <w:rsid w:val="00843F47"/>
    <w:rsid w:val="0084494C"/>
    <w:rsid w:val="0085154A"/>
    <w:rsid w:val="00851929"/>
    <w:rsid w:val="00851C76"/>
    <w:rsid w:val="00854152"/>
    <w:rsid w:val="008549FC"/>
    <w:rsid w:val="0085503B"/>
    <w:rsid w:val="008579E3"/>
    <w:rsid w:val="00857A02"/>
    <w:rsid w:val="00860246"/>
    <w:rsid w:val="0086058E"/>
    <w:rsid w:val="00862D94"/>
    <w:rsid w:val="00864C21"/>
    <w:rsid w:val="00865BFB"/>
    <w:rsid w:val="008662A3"/>
    <w:rsid w:val="00870760"/>
    <w:rsid w:val="00872A2E"/>
    <w:rsid w:val="00880E04"/>
    <w:rsid w:val="00882A12"/>
    <w:rsid w:val="008833B3"/>
    <w:rsid w:val="00884FE2"/>
    <w:rsid w:val="00885DA3"/>
    <w:rsid w:val="00890E7B"/>
    <w:rsid w:val="008916A1"/>
    <w:rsid w:val="00895F72"/>
    <w:rsid w:val="00896AF5"/>
    <w:rsid w:val="008A2BF5"/>
    <w:rsid w:val="008A31BD"/>
    <w:rsid w:val="008A339E"/>
    <w:rsid w:val="008A350F"/>
    <w:rsid w:val="008A44E1"/>
    <w:rsid w:val="008A583F"/>
    <w:rsid w:val="008A5D08"/>
    <w:rsid w:val="008A6350"/>
    <w:rsid w:val="008A791D"/>
    <w:rsid w:val="008B7265"/>
    <w:rsid w:val="008C126E"/>
    <w:rsid w:val="008C1FDA"/>
    <w:rsid w:val="008C2EA6"/>
    <w:rsid w:val="008C4C69"/>
    <w:rsid w:val="008C58DD"/>
    <w:rsid w:val="008D02C1"/>
    <w:rsid w:val="008D1DDE"/>
    <w:rsid w:val="008D6296"/>
    <w:rsid w:val="008D7391"/>
    <w:rsid w:val="008D74AB"/>
    <w:rsid w:val="008E20E0"/>
    <w:rsid w:val="008E67C9"/>
    <w:rsid w:val="008E7264"/>
    <w:rsid w:val="008E72DB"/>
    <w:rsid w:val="008F051C"/>
    <w:rsid w:val="008F25AB"/>
    <w:rsid w:val="008F3F42"/>
    <w:rsid w:val="008F623F"/>
    <w:rsid w:val="008F6DB7"/>
    <w:rsid w:val="008F7694"/>
    <w:rsid w:val="009018C0"/>
    <w:rsid w:val="00901D2B"/>
    <w:rsid w:val="00902256"/>
    <w:rsid w:val="00902769"/>
    <w:rsid w:val="0090367D"/>
    <w:rsid w:val="00913B9D"/>
    <w:rsid w:val="00920A9F"/>
    <w:rsid w:val="00922216"/>
    <w:rsid w:val="00922429"/>
    <w:rsid w:val="00922BF1"/>
    <w:rsid w:val="00923A77"/>
    <w:rsid w:val="0092480D"/>
    <w:rsid w:val="0092577F"/>
    <w:rsid w:val="00926CA2"/>
    <w:rsid w:val="00927172"/>
    <w:rsid w:val="00927C9A"/>
    <w:rsid w:val="00930A58"/>
    <w:rsid w:val="00932598"/>
    <w:rsid w:val="00933132"/>
    <w:rsid w:val="00933258"/>
    <w:rsid w:val="009337D9"/>
    <w:rsid w:val="00933856"/>
    <w:rsid w:val="009360D0"/>
    <w:rsid w:val="00937198"/>
    <w:rsid w:val="00941A10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39B"/>
    <w:rsid w:val="00965081"/>
    <w:rsid w:val="009654E2"/>
    <w:rsid w:val="009709F0"/>
    <w:rsid w:val="00971FE5"/>
    <w:rsid w:val="0097287E"/>
    <w:rsid w:val="00972B97"/>
    <w:rsid w:val="009750C9"/>
    <w:rsid w:val="00975F8C"/>
    <w:rsid w:val="00977E2E"/>
    <w:rsid w:val="0098020D"/>
    <w:rsid w:val="009808CB"/>
    <w:rsid w:val="0098093B"/>
    <w:rsid w:val="00982D3F"/>
    <w:rsid w:val="00982F53"/>
    <w:rsid w:val="009837DF"/>
    <w:rsid w:val="00986C18"/>
    <w:rsid w:val="00986C1A"/>
    <w:rsid w:val="00990C9D"/>
    <w:rsid w:val="00993467"/>
    <w:rsid w:val="00994251"/>
    <w:rsid w:val="00994A8B"/>
    <w:rsid w:val="00995469"/>
    <w:rsid w:val="00995809"/>
    <w:rsid w:val="009A289F"/>
    <w:rsid w:val="009A2931"/>
    <w:rsid w:val="009A386B"/>
    <w:rsid w:val="009A3D21"/>
    <w:rsid w:val="009A5240"/>
    <w:rsid w:val="009A5879"/>
    <w:rsid w:val="009A734D"/>
    <w:rsid w:val="009A752B"/>
    <w:rsid w:val="009B32DA"/>
    <w:rsid w:val="009B6FF1"/>
    <w:rsid w:val="009B7310"/>
    <w:rsid w:val="009B7C66"/>
    <w:rsid w:val="009C1837"/>
    <w:rsid w:val="009C188E"/>
    <w:rsid w:val="009C1E92"/>
    <w:rsid w:val="009C2195"/>
    <w:rsid w:val="009C24C6"/>
    <w:rsid w:val="009C264F"/>
    <w:rsid w:val="009C2DCE"/>
    <w:rsid w:val="009C32ED"/>
    <w:rsid w:val="009C37B0"/>
    <w:rsid w:val="009C64CE"/>
    <w:rsid w:val="009D0850"/>
    <w:rsid w:val="009D13BD"/>
    <w:rsid w:val="009D2895"/>
    <w:rsid w:val="009D35F4"/>
    <w:rsid w:val="009D3CAC"/>
    <w:rsid w:val="009D3FA4"/>
    <w:rsid w:val="009D46BB"/>
    <w:rsid w:val="009D4DEC"/>
    <w:rsid w:val="009D64A6"/>
    <w:rsid w:val="009D71F9"/>
    <w:rsid w:val="009E10C7"/>
    <w:rsid w:val="009E38B2"/>
    <w:rsid w:val="009E6677"/>
    <w:rsid w:val="009E66EC"/>
    <w:rsid w:val="009E6757"/>
    <w:rsid w:val="009F2728"/>
    <w:rsid w:val="009F4A26"/>
    <w:rsid w:val="009F7BB8"/>
    <w:rsid w:val="00A0066D"/>
    <w:rsid w:val="00A02F08"/>
    <w:rsid w:val="00A02FC0"/>
    <w:rsid w:val="00A04C37"/>
    <w:rsid w:val="00A053FF"/>
    <w:rsid w:val="00A0775D"/>
    <w:rsid w:val="00A077D3"/>
    <w:rsid w:val="00A07CAA"/>
    <w:rsid w:val="00A07FAE"/>
    <w:rsid w:val="00A10CBC"/>
    <w:rsid w:val="00A12337"/>
    <w:rsid w:val="00A12879"/>
    <w:rsid w:val="00A133F5"/>
    <w:rsid w:val="00A159CD"/>
    <w:rsid w:val="00A1729F"/>
    <w:rsid w:val="00A21121"/>
    <w:rsid w:val="00A261D4"/>
    <w:rsid w:val="00A27973"/>
    <w:rsid w:val="00A3085C"/>
    <w:rsid w:val="00A308F7"/>
    <w:rsid w:val="00A32E55"/>
    <w:rsid w:val="00A3450C"/>
    <w:rsid w:val="00A349C1"/>
    <w:rsid w:val="00A37898"/>
    <w:rsid w:val="00A4131A"/>
    <w:rsid w:val="00A43C79"/>
    <w:rsid w:val="00A4432D"/>
    <w:rsid w:val="00A511BA"/>
    <w:rsid w:val="00A54020"/>
    <w:rsid w:val="00A56E8A"/>
    <w:rsid w:val="00A63732"/>
    <w:rsid w:val="00A65E90"/>
    <w:rsid w:val="00A67302"/>
    <w:rsid w:val="00A74E62"/>
    <w:rsid w:val="00A74E70"/>
    <w:rsid w:val="00A765ED"/>
    <w:rsid w:val="00A766C4"/>
    <w:rsid w:val="00A829A3"/>
    <w:rsid w:val="00A836A3"/>
    <w:rsid w:val="00A83A92"/>
    <w:rsid w:val="00A87B95"/>
    <w:rsid w:val="00A902E0"/>
    <w:rsid w:val="00A911AC"/>
    <w:rsid w:val="00A92729"/>
    <w:rsid w:val="00A936FB"/>
    <w:rsid w:val="00A963DF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5A7C"/>
    <w:rsid w:val="00AD6851"/>
    <w:rsid w:val="00AD7C40"/>
    <w:rsid w:val="00AE0DAD"/>
    <w:rsid w:val="00AE0E95"/>
    <w:rsid w:val="00AE1F28"/>
    <w:rsid w:val="00AE363E"/>
    <w:rsid w:val="00AE7A03"/>
    <w:rsid w:val="00AE7C3D"/>
    <w:rsid w:val="00AF020C"/>
    <w:rsid w:val="00AF2A4E"/>
    <w:rsid w:val="00AF33F8"/>
    <w:rsid w:val="00AF5E59"/>
    <w:rsid w:val="00AF61CA"/>
    <w:rsid w:val="00AF74CC"/>
    <w:rsid w:val="00B00716"/>
    <w:rsid w:val="00B0111F"/>
    <w:rsid w:val="00B0276F"/>
    <w:rsid w:val="00B05F43"/>
    <w:rsid w:val="00B06DFC"/>
    <w:rsid w:val="00B07FBE"/>
    <w:rsid w:val="00B10702"/>
    <w:rsid w:val="00B155B3"/>
    <w:rsid w:val="00B16E4B"/>
    <w:rsid w:val="00B1797F"/>
    <w:rsid w:val="00B240FF"/>
    <w:rsid w:val="00B269DF"/>
    <w:rsid w:val="00B3040A"/>
    <w:rsid w:val="00B344CD"/>
    <w:rsid w:val="00B34813"/>
    <w:rsid w:val="00B34C8F"/>
    <w:rsid w:val="00B37144"/>
    <w:rsid w:val="00B42C14"/>
    <w:rsid w:val="00B44B99"/>
    <w:rsid w:val="00B46373"/>
    <w:rsid w:val="00B5062B"/>
    <w:rsid w:val="00B52CF2"/>
    <w:rsid w:val="00B535E7"/>
    <w:rsid w:val="00B60799"/>
    <w:rsid w:val="00B61429"/>
    <w:rsid w:val="00B61E06"/>
    <w:rsid w:val="00B6548B"/>
    <w:rsid w:val="00B66D37"/>
    <w:rsid w:val="00B66D83"/>
    <w:rsid w:val="00B7041D"/>
    <w:rsid w:val="00B71C27"/>
    <w:rsid w:val="00B723CF"/>
    <w:rsid w:val="00B72937"/>
    <w:rsid w:val="00B72CC1"/>
    <w:rsid w:val="00B73F91"/>
    <w:rsid w:val="00B74DD8"/>
    <w:rsid w:val="00B7674D"/>
    <w:rsid w:val="00B77CA3"/>
    <w:rsid w:val="00B80AEA"/>
    <w:rsid w:val="00B81BD0"/>
    <w:rsid w:val="00B82A18"/>
    <w:rsid w:val="00B84244"/>
    <w:rsid w:val="00B844BE"/>
    <w:rsid w:val="00B8454E"/>
    <w:rsid w:val="00B87DE9"/>
    <w:rsid w:val="00B90357"/>
    <w:rsid w:val="00B9041E"/>
    <w:rsid w:val="00B91753"/>
    <w:rsid w:val="00B91790"/>
    <w:rsid w:val="00B93B22"/>
    <w:rsid w:val="00BA447E"/>
    <w:rsid w:val="00BA4525"/>
    <w:rsid w:val="00BA7822"/>
    <w:rsid w:val="00BB2A62"/>
    <w:rsid w:val="00BB2FE8"/>
    <w:rsid w:val="00BB30C4"/>
    <w:rsid w:val="00BC4DE8"/>
    <w:rsid w:val="00BC74CC"/>
    <w:rsid w:val="00BC7528"/>
    <w:rsid w:val="00BD158E"/>
    <w:rsid w:val="00BD4F68"/>
    <w:rsid w:val="00BD6E8D"/>
    <w:rsid w:val="00BD7CF9"/>
    <w:rsid w:val="00BE3985"/>
    <w:rsid w:val="00BE5207"/>
    <w:rsid w:val="00BE58F1"/>
    <w:rsid w:val="00BE5956"/>
    <w:rsid w:val="00BF06BC"/>
    <w:rsid w:val="00BF2319"/>
    <w:rsid w:val="00BF5953"/>
    <w:rsid w:val="00BF6E81"/>
    <w:rsid w:val="00BF79D6"/>
    <w:rsid w:val="00BF7A0E"/>
    <w:rsid w:val="00C04D88"/>
    <w:rsid w:val="00C07130"/>
    <w:rsid w:val="00C07EFB"/>
    <w:rsid w:val="00C10010"/>
    <w:rsid w:val="00C13EF5"/>
    <w:rsid w:val="00C17043"/>
    <w:rsid w:val="00C17B18"/>
    <w:rsid w:val="00C23333"/>
    <w:rsid w:val="00C23958"/>
    <w:rsid w:val="00C2533E"/>
    <w:rsid w:val="00C2606E"/>
    <w:rsid w:val="00C263DA"/>
    <w:rsid w:val="00C34EED"/>
    <w:rsid w:val="00C401BC"/>
    <w:rsid w:val="00C40E7E"/>
    <w:rsid w:val="00C41A51"/>
    <w:rsid w:val="00C449F6"/>
    <w:rsid w:val="00C463CA"/>
    <w:rsid w:val="00C477CD"/>
    <w:rsid w:val="00C47ACA"/>
    <w:rsid w:val="00C51079"/>
    <w:rsid w:val="00C51185"/>
    <w:rsid w:val="00C530C6"/>
    <w:rsid w:val="00C53783"/>
    <w:rsid w:val="00C53D44"/>
    <w:rsid w:val="00C5569C"/>
    <w:rsid w:val="00C55B20"/>
    <w:rsid w:val="00C5622A"/>
    <w:rsid w:val="00C6082A"/>
    <w:rsid w:val="00C61144"/>
    <w:rsid w:val="00C65561"/>
    <w:rsid w:val="00C65C1D"/>
    <w:rsid w:val="00C66510"/>
    <w:rsid w:val="00C7082F"/>
    <w:rsid w:val="00C75057"/>
    <w:rsid w:val="00C805E8"/>
    <w:rsid w:val="00C80AA6"/>
    <w:rsid w:val="00C82629"/>
    <w:rsid w:val="00C83427"/>
    <w:rsid w:val="00C84384"/>
    <w:rsid w:val="00C846DC"/>
    <w:rsid w:val="00C84795"/>
    <w:rsid w:val="00C869AD"/>
    <w:rsid w:val="00C9389D"/>
    <w:rsid w:val="00C94AE7"/>
    <w:rsid w:val="00C95E95"/>
    <w:rsid w:val="00C97AA2"/>
    <w:rsid w:val="00C97C67"/>
    <w:rsid w:val="00CA1C7E"/>
    <w:rsid w:val="00CA2586"/>
    <w:rsid w:val="00CA5227"/>
    <w:rsid w:val="00CA6259"/>
    <w:rsid w:val="00CA744A"/>
    <w:rsid w:val="00CB1F6C"/>
    <w:rsid w:val="00CB3A19"/>
    <w:rsid w:val="00CB415E"/>
    <w:rsid w:val="00CB46DE"/>
    <w:rsid w:val="00CB52B5"/>
    <w:rsid w:val="00CB6457"/>
    <w:rsid w:val="00CC0574"/>
    <w:rsid w:val="00CC069B"/>
    <w:rsid w:val="00CC0CD0"/>
    <w:rsid w:val="00CC11C3"/>
    <w:rsid w:val="00CC1D6D"/>
    <w:rsid w:val="00CC2187"/>
    <w:rsid w:val="00CC6270"/>
    <w:rsid w:val="00CC7191"/>
    <w:rsid w:val="00CC7E75"/>
    <w:rsid w:val="00CD1E81"/>
    <w:rsid w:val="00CD46C9"/>
    <w:rsid w:val="00CD47E2"/>
    <w:rsid w:val="00CD4F78"/>
    <w:rsid w:val="00CD697F"/>
    <w:rsid w:val="00CE02FF"/>
    <w:rsid w:val="00CE410E"/>
    <w:rsid w:val="00CE5887"/>
    <w:rsid w:val="00CE71FA"/>
    <w:rsid w:val="00CE781F"/>
    <w:rsid w:val="00CF0432"/>
    <w:rsid w:val="00CF0615"/>
    <w:rsid w:val="00CF0937"/>
    <w:rsid w:val="00CF1623"/>
    <w:rsid w:val="00CF3877"/>
    <w:rsid w:val="00CF389F"/>
    <w:rsid w:val="00CF4A4C"/>
    <w:rsid w:val="00CF5231"/>
    <w:rsid w:val="00CF5CBE"/>
    <w:rsid w:val="00CF62F4"/>
    <w:rsid w:val="00CF70B5"/>
    <w:rsid w:val="00CF7132"/>
    <w:rsid w:val="00D00808"/>
    <w:rsid w:val="00D023D8"/>
    <w:rsid w:val="00D051BD"/>
    <w:rsid w:val="00D05665"/>
    <w:rsid w:val="00D06567"/>
    <w:rsid w:val="00D07FCD"/>
    <w:rsid w:val="00D12CB4"/>
    <w:rsid w:val="00D130FD"/>
    <w:rsid w:val="00D134D3"/>
    <w:rsid w:val="00D15C75"/>
    <w:rsid w:val="00D1731F"/>
    <w:rsid w:val="00D1773C"/>
    <w:rsid w:val="00D21FD9"/>
    <w:rsid w:val="00D23789"/>
    <w:rsid w:val="00D24B75"/>
    <w:rsid w:val="00D26E0F"/>
    <w:rsid w:val="00D273A1"/>
    <w:rsid w:val="00D27EC6"/>
    <w:rsid w:val="00D3045D"/>
    <w:rsid w:val="00D30A86"/>
    <w:rsid w:val="00D30C98"/>
    <w:rsid w:val="00D3152F"/>
    <w:rsid w:val="00D31D3A"/>
    <w:rsid w:val="00D32A48"/>
    <w:rsid w:val="00D3319D"/>
    <w:rsid w:val="00D33C3A"/>
    <w:rsid w:val="00D43114"/>
    <w:rsid w:val="00D47E03"/>
    <w:rsid w:val="00D504B1"/>
    <w:rsid w:val="00D50620"/>
    <w:rsid w:val="00D51264"/>
    <w:rsid w:val="00D52D8B"/>
    <w:rsid w:val="00D533B0"/>
    <w:rsid w:val="00D57C26"/>
    <w:rsid w:val="00D61BC7"/>
    <w:rsid w:val="00D6348B"/>
    <w:rsid w:val="00D665A8"/>
    <w:rsid w:val="00D71360"/>
    <w:rsid w:val="00D72864"/>
    <w:rsid w:val="00D73EF3"/>
    <w:rsid w:val="00D74B5E"/>
    <w:rsid w:val="00D74CD1"/>
    <w:rsid w:val="00D75D40"/>
    <w:rsid w:val="00D75DEE"/>
    <w:rsid w:val="00D760B4"/>
    <w:rsid w:val="00D779BC"/>
    <w:rsid w:val="00D80DFB"/>
    <w:rsid w:val="00D84F8D"/>
    <w:rsid w:val="00D86198"/>
    <w:rsid w:val="00D86851"/>
    <w:rsid w:val="00D91369"/>
    <w:rsid w:val="00D93276"/>
    <w:rsid w:val="00D9353D"/>
    <w:rsid w:val="00D95E52"/>
    <w:rsid w:val="00D97311"/>
    <w:rsid w:val="00D97EB8"/>
    <w:rsid w:val="00DA07A9"/>
    <w:rsid w:val="00DA30C3"/>
    <w:rsid w:val="00DA36E6"/>
    <w:rsid w:val="00DA391F"/>
    <w:rsid w:val="00DA477E"/>
    <w:rsid w:val="00DA5229"/>
    <w:rsid w:val="00DA6727"/>
    <w:rsid w:val="00DB0D47"/>
    <w:rsid w:val="00DB147A"/>
    <w:rsid w:val="00DB1EBD"/>
    <w:rsid w:val="00DB2B4B"/>
    <w:rsid w:val="00DB2E41"/>
    <w:rsid w:val="00DB34BC"/>
    <w:rsid w:val="00DB3BA0"/>
    <w:rsid w:val="00DB5188"/>
    <w:rsid w:val="00DB5A4E"/>
    <w:rsid w:val="00DB5FD7"/>
    <w:rsid w:val="00DC0FE2"/>
    <w:rsid w:val="00DC17E6"/>
    <w:rsid w:val="00DD0A87"/>
    <w:rsid w:val="00DD1906"/>
    <w:rsid w:val="00DE03E3"/>
    <w:rsid w:val="00DE0780"/>
    <w:rsid w:val="00DE2617"/>
    <w:rsid w:val="00DF0DB8"/>
    <w:rsid w:val="00DF2243"/>
    <w:rsid w:val="00DF4443"/>
    <w:rsid w:val="00DF523F"/>
    <w:rsid w:val="00DF6128"/>
    <w:rsid w:val="00DF6A85"/>
    <w:rsid w:val="00E01509"/>
    <w:rsid w:val="00E01A0F"/>
    <w:rsid w:val="00E03BCE"/>
    <w:rsid w:val="00E044C9"/>
    <w:rsid w:val="00E05189"/>
    <w:rsid w:val="00E0733F"/>
    <w:rsid w:val="00E12B9C"/>
    <w:rsid w:val="00E136D0"/>
    <w:rsid w:val="00E1792C"/>
    <w:rsid w:val="00E21918"/>
    <w:rsid w:val="00E22447"/>
    <w:rsid w:val="00E259D4"/>
    <w:rsid w:val="00E277A7"/>
    <w:rsid w:val="00E31DA3"/>
    <w:rsid w:val="00E32F28"/>
    <w:rsid w:val="00E33A68"/>
    <w:rsid w:val="00E3519B"/>
    <w:rsid w:val="00E411DE"/>
    <w:rsid w:val="00E41520"/>
    <w:rsid w:val="00E4321A"/>
    <w:rsid w:val="00E438F5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7492"/>
    <w:rsid w:val="00E70907"/>
    <w:rsid w:val="00E70BB9"/>
    <w:rsid w:val="00E751CD"/>
    <w:rsid w:val="00E76C8E"/>
    <w:rsid w:val="00E77722"/>
    <w:rsid w:val="00E83B31"/>
    <w:rsid w:val="00E84B1F"/>
    <w:rsid w:val="00E85A9A"/>
    <w:rsid w:val="00E8739D"/>
    <w:rsid w:val="00E90D46"/>
    <w:rsid w:val="00E92F95"/>
    <w:rsid w:val="00E939E5"/>
    <w:rsid w:val="00E94B8A"/>
    <w:rsid w:val="00E977F4"/>
    <w:rsid w:val="00E97A54"/>
    <w:rsid w:val="00E97D23"/>
    <w:rsid w:val="00E97E81"/>
    <w:rsid w:val="00EA17F4"/>
    <w:rsid w:val="00EA1A05"/>
    <w:rsid w:val="00EA272C"/>
    <w:rsid w:val="00EA2E8B"/>
    <w:rsid w:val="00EA3523"/>
    <w:rsid w:val="00EA37C2"/>
    <w:rsid w:val="00EA3E2D"/>
    <w:rsid w:val="00EA4847"/>
    <w:rsid w:val="00EA607E"/>
    <w:rsid w:val="00EA615D"/>
    <w:rsid w:val="00EB02EB"/>
    <w:rsid w:val="00EB11F6"/>
    <w:rsid w:val="00EB16B2"/>
    <w:rsid w:val="00EB1CCE"/>
    <w:rsid w:val="00EB2881"/>
    <w:rsid w:val="00EB33C9"/>
    <w:rsid w:val="00EB3AF0"/>
    <w:rsid w:val="00EB6023"/>
    <w:rsid w:val="00EB60EE"/>
    <w:rsid w:val="00EB643D"/>
    <w:rsid w:val="00EB6F5D"/>
    <w:rsid w:val="00EB7653"/>
    <w:rsid w:val="00EC1656"/>
    <w:rsid w:val="00EC1DAF"/>
    <w:rsid w:val="00EC1FF9"/>
    <w:rsid w:val="00EC3776"/>
    <w:rsid w:val="00EC5BC1"/>
    <w:rsid w:val="00EC70D4"/>
    <w:rsid w:val="00ED0BFA"/>
    <w:rsid w:val="00ED0E40"/>
    <w:rsid w:val="00ED0E4B"/>
    <w:rsid w:val="00ED1945"/>
    <w:rsid w:val="00ED1E69"/>
    <w:rsid w:val="00ED517A"/>
    <w:rsid w:val="00ED689B"/>
    <w:rsid w:val="00ED6CDF"/>
    <w:rsid w:val="00EE0FB4"/>
    <w:rsid w:val="00EE2CF1"/>
    <w:rsid w:val="00EE3782"/>
    <w:rsid w:val="00EE37DA"/>
    <w:rsid w:val="00EE4115"/>
    <w:rsid w:val="00EE4504"/>
    <w:rsid w:val="00EE791E"/>
    <w:rsid w:val="00EE7B3B"/>
    <w:rsid w:val="00EF0C52"/>
    <w:rsid w:val="00EF11A4"/>
    <w:rsid w:val="00EF3891"/>
    <w:rsid w:val="00EF6902"/>
    <w:rsid w:val="00EF788C"/>
    <w:rsid w:val="00EF7ABF"/>
    <w:rsid w:val="00F0018B"/>
    <w:rsid w:val="00F0033B"/>
    <w:rsid w:val="00F0181A"/>
    <w:rsid w:val="00F02284"/>
    <w:rsid w:val="00F02467"/>
    <w:rsid w:val="00F047EC"/>
    <w:rsid w:val="00F05512"/>
    <w:rsid w:val="00F061A3"/>
    <w:rsid w:val="00F0620A"/>
    <w:rsid w:val="00F0629A"/>
    <w:rsid w:val="00F07E6A"/>
    <w:rsid w:val="00F11A6F"/>
    <w:rsid w:val="00F1204E"/>
    <w:rsid w:val="00F122B9"/>
    <w:rsid w:val="00F13C70"/>
    <w:rsid w:val="00F20031"/>
    <w:rsid w:val="00F25139"/>
    <w:rsid w:val="00F25B3B"/>
    <w:rsid w:val="00F25B9C"/>
    <w:rsid w:val="00F302A9"/>
    <w:rsid w:val="00F31760"/>
    <w:rsid w:val="00F32103"/>
    <w:rsid w:val="00F34455"/>
    <w:rsid w:val="00F35077"/>
    <w:rsid w:val="00F37BFF"/>
    <w:rsid w:val="00F404BB"/>
    <w:rsid w:val="00F40A96"/>
    <w:rsid w:val="00F41548"/>
    <w:rsid w:val="00F41D2D"/>
    <w:rsid w:val="00F4294A"/>
    <w:rsid w:val="00F4386C"/>
    <w:rsid w:val="00F44401"/>
    <w:rsid w:val="00F518BC"/>
    <w:rsid w:val="00F52655"/>
    <w:rsid w:val="00F52BBC"/>
    <w:rsid w:val="00F52E67"/>
    <w:rsid w:val="00F55F2A"/>
    <w:rsid w:val="00F57307"/>
    <w:rsid w:val="00F57FBF"/>
    <w:rsid w:val="00F60587"/>
    <w:rsid w:val="00F610FB"/>
    <w:rsid w:val="00F62ADE"/>
    <w:rsid w:val="00F6480D"/>
    <w:rsid w:val="00F67408"/>
    <w:rsid w:val="00F727D9"/>
    <w:rsid w:val="00F739BE"/>
    <w:rsid w:val="00F7752B"/>
    <w:rsid w:val="00F80E43"/>
    <w:rsid w:val="00F81FC5"/>
    <w:rsid w:val="00F83CC4"/>
    <w:rsid w:val="00F84560"/>
    <w:rsid w:val="00F874FB"/>
    <w:rsid w:val="00F92014"/>
    <w:rsid w:val="00F92BDE"/>
    <w:rsid w:val="00F936A2"/>
    <w:rsid w:val="00F95456"/>
    <w:rsid w:val="00F9584E"/>
    <w:rsid w:val="00FA1D34"/>
    <w:rsid w:val="00FA2177"/>
    <w:rsid w:val="00FA2894"/>
    <w:rsid w:val="00FA49C6"/>
    <w:rsid w:val="00FA5C8F"/>
    <w:rsid w:val="00FB0546"/>
    <w:rsid w:val="00FB1DE3"/>
    <w:rsid w:val="00FB4D8A"/>
    <w:rsid w:val="00FB6E6D"/>
    <w:rsid w:val="00FB6EEE"/>
    <w:rsid w:val="00FC03C2"/>
    <w:rsid w:val="00FC27E6"/>
    <w:rsid w:val="00FC2C7C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33F44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xmsolistparagraph">
    <w:name w:val="x_msolistparagraph"/>
    <w:basedOn w:val="Norml"/>
    <w:rsid w:val="00C97A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5224C4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5224C4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5224C4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5224C4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5224C4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5224C4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5224C4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5224C4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9379C778AACC42488EE18EEE20CF72D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C03F19C-50E4-463D-BA0C-BF530765650B}"/>
      </w:docPartPr>
      <w:docPartBody>
        <w:p w:rsidR="004928DF" w:rsidRDefault="005224C4" w:rsidP="00DB5FD7">
          <w:pPr>
            <w:pStyle w:val="9379C778AACC42488EE18EEE20CF72D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EC760FA9A3A4E6CBC3CB3C59C65809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3297C79-EE97-463F-8CD8-27F2EFA0354F}"/>
      </w:docPartPr>
      <w:docPartBody>
        <w:p w:rsidR="004928DF" w:rsidRDefault="005224C4" w:rsidP="00DB5FD7">
          <w:pPr>
            <w:pStyle w:val="1EC760FA9A3A4E6CBC3CB3C59C65809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F308F"/>
    <w:rsid w:val="00156C12"/>
    <w:rsid w:val="0044242B"/>
    <w:rsid w:val="00453088"/>
    <w:rsid w:val="005224C4"/>
    <w:rsid w:val="00563FD1"/>
    <w:rsid w:val="005803F7"/>
    <w:rsid w:val="00583D0B"/>
    <w:rsid w:val="006D6362"/>
    <w:rsid w:val="006D78AB"/>
    <w:rsid w:val="00752930"/>
    <w:rsid w:val="00761E9F"/>
    <w:rsid w:val="00951CF1"/>
    <w:rsid w:val="00993A01"/>
    <w:rsid w:val="00A73A7E"/>
    <w:rsid w:val="00CD2ED7"/>
    <w:rsid w:val="00DF21A1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9379C778AACC42488EE18EEE20CF72DE">
    <w:name w:val="9379C778AACC42488EE18EEE20CF72DE"/>
    <w:rsid w:val="00DB5FD7"/>
  </w:style>
  <w:style w:type="paragraph" w:customStyle="1" w:styleId="1EC760FA9A3A4E6CBC3CB3C59C658099">
    <w:name w:val="1EC760FA9A3A4E6CBC3CB3C59C658099"/>
    <w:rsid w:val="00DB5F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0C2F5-FA12-4FE9-8A38-5F0A50620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24</Pages>
  <Words>7738</Words>
  <Characters>53399</Characters>
  <Application>Microsoft Office Word</Application>
  <DocSecurity>0</DocSecurity>
  <Lines>444</Lines>
  <Paragraphs>122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13</cp:revision>
  <cp:lastPrinted>2015-06-19T08:32:00Z</cp:lastPrinted>
  <dcterms:created xsi:type="dcterms:W3CDTF">2022-09-21T10:20:00Z</dcterms:created>
  <dcterms:modified xsi:type="dcterms:W3CDTF">2026-05-07T08:08:00Z</dcterms:modified>
</cp:coreProperties>
</file>